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2130A" w14:textId="2FB9F5E1" w:rsidR="00233455" w:rsidRPr="004B2C47" w:rsidRDefault="00233455" w:rsidP="007F4195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b/>
        </w:rPr>
      </w:pPr>
      <w:bookmarkStart w:id="0" w:name="_Hlk23530064"/>
      <w:r w:rsidRPr="004B2C47">
        <w:rPr>
          <w:rFonts w:ascii="Arial" w:hAnsi="Arial" w:cs="Arial"/>
          <w:b/>
        </w:rPr>
        <w:t>3</w:t>
      </w:r>
      <w:r w:rsidR="00C42968" w:rsidRPr="004B2C47">
        <w:rPr>
          <w:rFonts w:ascii="Arial" w:hAnsi="Arial" w:cs="Arial"/>
          <w:b/>
        </w:rPr>
        <w:t>2</w:t>
      </w:r>
      <w:r w:rsidRPr="004B2C47">
        <w:rPr>
          <w:rFonts w:ascii="Arial" w:hAnsi="Arial" w:cs="Arial"/>
          <w:b/>
          <w:vertAlign w:val="superscript"/>
        </w:rPr>
        <w:t>ème</w:t>
      </w:r>
      <w:r w:rsidRPr="004B2C47">
        <w:rPr>
          <w:rFonts w:ascii="Arial" w:hAnsi="Arial" w:cs="Arial"/>
          <w:b/>
        </w:rPr>
        <w:t xml:space="preserve"> DIMANCHE DU TEMPS ORDINAIRE-ANNÉE C</w:t>
      </w:r>
    </w:p>
    <w:p w14:paraId="390EDA1E" w14:textId="0F0B9378" w:rsidR="00C42968" w:rsidRPr="004B2C47" w:rsidRDefault="00233455" w:rsidP="00C42968">
      <w:pPr>
        <w:pStyle w:val="NormalWeb"/>
        <w:spacing w:before="0" w:beforeAutospacing="0" w:after="240" w:afterAutospacing="0" w:line="360" w:lineRule="auto"/>
        <w:rPr>
          <w:rFonts w:ascii="Arial" w:hAnsi="Arial" w:cs="Arial"/>
          <w:bCs/>
        </w:rPr>
      </w:pPr>
      <w:r w:rsidRPr="004B2C47">
        <w:rPr>
          <w:rFonts w:ascii="Arial" w:hAnsi="Arial" w:cs="Arial"/>
          <w:bCs/>
        </w:rPr>
        <w:t xml:space="preserve">Textes : </w:t>
      </w:r>
      <w:r w:rsidR="00D82DDB" w:rsidRPr="004B2C47">
        <w:rPr>
          <w:rFonts w:ascii="Arial" w:hAnsi="Arial" w:cs="Arial"/>
          <w:bCs/>
        </w:rPr>
        <w:t>2 M 7, 1-2. 9-14 ; 2 Th 2, 16</w:t>
      </w:r>
      <w:r w:rsidR="00626A62" w:rsidRPr="004B2C47">
        <w:rPr>
          <w:rFonts w:ascii="Arial" w:hAnsi="Arial" w:cs="Arial"/>
          <w:bCs/>
        </w:rPr>
        <w:t xml:space="preserve"> </w:t>
      </w:r>
      <w:r w:rsidR="00D82DDB" w:rsidRPr="004B2C47">
        <w:rPr>
          <w:rFonts w:ascii="Arial" w:hAnsi="Arial" w:cs="Arial"/>
          <w:bCs/>
        </w:rPr>
        <w:t>-</w:t>
      </w:r>
      <w:r w:rsidR="00626A62" w:rsidRPr="004B2C47">
        <w:rPr>
          <w:rFonts w:ascii="Arial" w:hAnsi="Arial" w:cs="Arial"/>
          <w:bCs/>
        </w:rPr>
        <w:t xml:space="preserve"> </w:t>
      </w:r>
      <w:r w:rsidR="00D82DDB" w:rsidRPr="004B2C47">
        <w:rPr>
          <w:rFonts w:ascii="Arial" w:hAnsi="Arial" w:cs="Arial"/>
          <w:bCs/>
        </w:rPr>
        <w:t xml:space="preserve">3, </w:t>
      </w:r>
      <w:r w:rsidR="00626A62" w:rsidRPr="004B2C47">
        <w:rPr>
          <w:rFonts w:ascii="Arial" w:hAnsi="Arial" w:cs="Arial"/>
          <w:bCs/>
        </w:rPr>
        <w:t xml:space="preserve">5 ; </w:t>
      </w:r>
      <w:proofErr w:type="spellStart"/>
      <w:r w:rsidR="00626A62" w:rsidRPr="004B2C47">
        <w:rPr>
          <w:rFonts w:ascii="Arial" w:hAnsi="Arial" w:cs="Arial"/>
          <w:bCs/>
        </w:rPr>
        <w:t>Lc</w:t>
      </w:r>
      <w:proofErr w:type="spellEnd"/>
      <w:r w:rsidR="00626A62" w:rsidRPr="004B2C47">
        <w:rPr>
          <w:rFonts w:ascii="Arial" w:hAnsi="Arial" w:cs="Arial"/>
          <w:bCs/>
        </w:rPr>
        <w:t xml:space="preserve"> 20, 27-38</w:t>
      </w:r>
    </w:p>
    <w:p w14:paraId="2C5DD5EB" w14:textId="5C52D409" w:rsidR="0072681E" w:rsidRPr="004B2C47" w:rsidRDefault="00EC2C08" w:rsidP="00EC4110">
      <w:pPr>
        <w:pStyle w:val="NormalWeb"/>
        <w:spacing w:before="0" w:beforeAutospacing="0" w:after="240" w:afterAutospacing="0" w:line="360" w:lineRule="auto"/>
        <w:jc w:val="both"/>
        <w:rPr>
          <w:rFonts w:ascii="Arial" w:hAnsi="Arial" w:cs="Arial"/>
          <w:bCs/>
        </w:rPr>
      </w:pPr>
      <w:r w:rsidRPr="004B2C47">
        <w:rPr>
          <w:rFonts w:ascii="Arial" w:hAnsi="Arial" w:cs="Arial"/>
          <w:bCs/>
        </w:rPr>
        <w:t xml:space="preserve">1. </w:t>
      </w:r>
      <w:r w:rsidR="0072681E" w:rsidRPr="004B2C47">
        <w:rPr>
          <w:rFonts w:ascii="Arial" w:hAnsi="Arial" w:cs="Arial"/>
          <w:bCs/>
        </w:rPr>
        <w:t xml:space="preserve">Alors que Jésus avance </w:t>
      </w:r>
      <w:r w:rsidR="001C3C39" w:rsidRPr="004B2C47">
        <w:rPr>
          <w:rFonts w:ascii="Arial" w:hAnsi="Arial" w:cs="Arial"/>
          <w:bCs/>
        </w:rPr>
        <w:t xml:space="preserve">vers le moment de sa passion et de sa mort à Jérusalem, </w:t>
      </w:r>
      <w:r w:rsidR="00427079" w:rsidRPr="004B2C47">
        <w:rPr>
          <w:rFonts w:ascii="Arial" w:hAnsi="Arial" w:cs="Arial"/>
          <w:bCs/>
        </w:rPr>
        <w:t xml:space="preserve">les sadducéens l’interrogent sur </w:t>
      </w:r>
      <w:r w:rsidR="005B671D" w:rsidRPr="004B2C47">
        <w:rPr>
          <w:rFonts w:ascii="Arial" w:hAnsi="Arial" w:cs="Arial"/>
          <w:bCs/>
        </w:rPr>
        <w:t xml:space="preserve">le thème de la mort et de la résurrection. </w:t>
      </w:r>
      <w:r w:rsidR="00976E11" w:rsidRPr="004B2C47">
        <w:rPr>
          <w:rFonts w:ascii="Arial" w:hAnsi="Arial" w:cs="Arial"/>
          <w:bCs/>
        </w:rPr>
        <w:t xml:space="preserve">Comme tous les hommes, Jésus est confronté à la réalité </w:t>
      </w:r>
      <w:r w:rsidR="00F009CE" w:rsidRPr="004B2C47">
        <w:rPr>
          <w:rFonts w:ascii="Arial" w:hAnsi="Arial" w:cs="Arial"/>
          <w:bCs/>
        </w:rPr>
        <w:t xml:space="preserve">inéluctable </w:t>
      </w:r>
      <w:r w:rsidR="00976E11" w:rsidRPr="004B2C47">
        <w:rPr>
          <w:rFonts w:ascii="Arial" w:hAnsi="Arial" w:cs="Arial"/>
          <w:bCs/>
        </w:rPr>
        <w:t xml:space="preserve">de </w:t>
      </w:r>
      <w:r w:rsidR="004C5A10" w:rsidRPr="004B2C47">
        <w:rPr>
          <w:rFonts w:ascii="Arial" w:hAnsi="Arial" w:cs="Arial"/>
          <w:bCs/>
        </w:rPr>
        <w:t>la mort.</w:t>
      </w:r>
      <w:r w:rsidR="00833C78" w:rsidRPr="004B2C47">
        <w:rPr>
          <w:rFonts w:ascii="Arial" w:hAnsi="Arial" w:cs="Arial"/>
          <w:bCs/>
        </w:rPr>
        <w:t xml:space="preserve"> </w:t>
      </w:r>
      <w:r w:rsidR="003B5931" w:rsidRPr="004B2C47">
        <w:rPr>
          <w:rFonts w:ascii="Arial" w:hAnsi="Arial" w:cs="Arial"/>
          <w:bCs/>
        </w:rPr>
        <w:t xml:space="preserve">Le contexte dans lequel </w:t>
      </w:r>
      <w:r w:rsidR="00224D1A" w:rsidRPr="004B2C47">
        <w:rPr>
          <w:rFonts w:ascii="Arial" w:hAnsi="Arial" w:cs="Arial"/>
          <w:bCs/>
        </w:rPr>
        <w:t>se pose</w:t>
      </w:r>
      <w:r w:rsidR="00351914" w:rsidRPr="004B2C47">
        <w:rPr>
          <w:rFonts w:ascii="Arial" w:hAnsi="Arial" w:cs="Arial"/>
          <w:bCs/>
        </w:rPr>
        <w:t xml:space="preserve"> ladite question souligne la force de la réponse de Jésus. </w:t>
      </w:r>
      <w:r w:rsidR="00334D6E" w:rsidRPr="004B2C47">
        <w:rPr>
          <w:rFonts w:ascii="Arial" w:hAnsi="Arial" w:cs="Arial"/>
          <w:bCs/>
        </w:rPr>
        <w:t>Car</w:t>
      </w:r>
      <w:r w:rsidR="00017458" w:rsidRPr="004B2C47">
        <w:rPr>
          <w:rFonts w:ascii="Arial" w:hAnsi="Arial" w:cs="Arial"/>
          <w:bCs/>
        </w:rPr>
        <w:t>,</w:t>
      </w:r>
      <w:r w:rsidR="008279A2" w:rsidRPr="004B2C47">
        <w:rPr>
          <w:rFonts w:ascii="Arial" w:hAnsi="Arial" w:cs="Arial"/>
          <w:bCs/>
        </w:rPr>
        <w:t xml:space="preserve"> dans peu de temps, </w:t>
      </w:r>
      <w:r w:rsidR="00017458" w:rsidRPr="004B2C47">
        <w:rPr>
          <w:rFonts w:ascii="Arial" w:hAnsi="Arial" w:cs="Arial"/>
          <w:bCs/>
        </w:rPr>
        <w:t>Jésus</w:t>
      </w:r>
      <w:r w:rsidR="008279A2" w:rsidRPr="004B2C47">
        <w:rPr>
          <w:rFonts w:ascii="Arial" w:hAnsi="Arial" w:cs="Arial"/>
          <w:bCs/>
        </w:rPr>
        <w:t xml:space="preserve"> sera confronté à sa propre mort.</w:t>
      </w:r>
      <w:r w:rsidR="00EC2C8F" w:rsidRPr="004B2C47">
        <w:rPr>
          <w:rFonts w:ascii="Arial" w:hAnsi="Arial" w:cs="Arial"/>
          <w:bCs/>
        </w:rPr>
        <w:t xml:space="preserve"> La réponse de Jésus n’est pas</w:t>
      </w:r>
      <w:r w:rsidR="00204CA5" w:rsidRPr="004B2C47">
        <w:rPr>
          <w:rFonts w:ascii="Arial" w:hAnsi="Arial" w:cs="Arial"/>
          <w:bCs/>
        </w:rPr>
        <w:t xml:space="preserve"> ici</w:t>
      </w:r>
      <w:r w:rsidR="00EC2C8F" w:rsidRPr="004B2C47">
        <w:rPr>
          <w:rFonts w:ascii="Arial" w:hAnsi="Arial" w:cs="Arial"/>
          <w:bCs/>
        </w:rPr>
        <w:t xml:space="preserve"> une simple réaction au cours d’un débat théorique, elle exprime une vision bien personnelle sur la question de la vie après la mort. C’est tout son être qui est impliqué</w:t>
      </w:r>
      <w:r w:rsidR="000338C5" w:rsidRPr="004B2C47">
        <w:rPr>
          <w:rFonts w:ascii="Arial" w:hAnsi="Arial" w:cs="Arial"/>
          <w:bCs/>
        </w:rPr>
        <w:t xml:space="preserve"> dans la réponse qu’il propose.</w:t>
      </w:r>
      <w:r w:rsidR="00611775" w:rsidRPr="004B2C47">
        <w:rPr>
          <w:rFonts w:ascii="Arial" w:hAnsi="Arial" w:cs="Arial"/>
          <w:bCs/>
        </w:rPr>
        <w:t xml:space="preserve"> Suivons-le pas à pas</w:t>
      </w:r>
      <w:r w:rsidR="00BA3E24" w:rsidRPr="004B2C47">
        <w:rPr>
          <w:rFonts w:ascii="Arial" w:hAnsi="Arial" w:cs="Arial"/>
          <w:bCs/>
        </w:rPr>
        <w:t>, à travers son explication</w:t>
      </w:r>
      <w:r w:rsidR="00611775" w:rsidRPr="004B2C47">
        <w:rPr>
          <w:rFonts w:ascii="Arial" w:hAnsi="Arial" w:cs="Arial"/>
          <w:bCs/>
        </w:rPr>
        <w:t>.</w:t>
      </w:r>
    </w:p>
    <w:p w14:paraId="596529EC" w14:textId="0D4958C2" w:rsidR="00DD3857" w:rsidRPr="004B2C47" w:rsidRDefault="00EC4110" w:rsidP="00EC4110">
      <w:pPr>
        <w:pStyle w:val="NormalWeb"/>
        <w:spacing w:before="0" w:beforeAutospacing="0" w:after="240" w:afterAutospacing="0" w:line="360" w:lineRule="auto"/>
        <w:jc w:val="both"/>
        <w:rPr>
          <w:rFonts w:ascii="Arial" w:hAnsi="Arial" w:cs="Arial"/>
          <w:bCs/>
        </w:rPr>
      </w:pPr>
      <w:r w:rsidRPr="004B2C47">
        <w:rPr>
          <w:rFonts w:ascii="Arial" w:hAnsi="Arial" w:cs="Arial"/>
          <w:bCs/>
        </w:rPr>
        <w:t>2. « </w:t>
      </w:r>
      <w:r w:rsidR="0052589B" w:rsidRPr="004B2C47">
        <w:rPr>
          <w:rFonts w:ascii="Arial" w:hAnsi="Arial" w:cs="Arial"/>
        </w:rPr>
        <w:t>Les enfants de ce monde prennent femme et mari.</w:t>
      </w:r>
      <w:r w:rsidR="00DD50B6" w:rsidRPr="004B2C47">
        <w:rPr>
          <w:rFonts w:ascii="Arial" w:hAnsi="Arial" w:cs="Arial"/>
        </w:rPr>
        <w:t xml:space="preserve"> </w:t>
      </w:r>
      <w:r w:rsidR="0052589B" w:rsidRPr="004B2C47">
        <w:rPr>
          <w:rFonts w:ascii="Arial" w:hAnsi="Arial" w:cs="Arial"/>
        </w:rPr>
        <w:t>Mais ceux qui ont été jugés dignes</w:t>
      </w:r>
      <w:r w:rsidR="00671C6E" w:rsidRPr="004B2C47">
        <w:rPr>
          <w:rFonts w:ascii="Arial" w:hAnsi="Arial" w:cs="Arial"/>
        </w:rPr>
        <w:t xml:space="preserve"> </w:t>
      </w:r>
      <w:r w:rsidR="0052589B" w:rsidRPr="004B2C47">
        <w:rPr>
          <w:rFonts w:ascii="Arial" w:hAnsi="Arial" w:cs="Arial"/>
        </w:rPr>
        <w:t>d’avoir part au monde à venir</w:t>
      </w:r>
      <w:r w:rsidR="00671C6E" w:rsidRPr="004B2C47">
        <w:rPr>
          <w:rFonts w:ascii="Arial" w:hAnsi="Arial" w:cs="Arial"/>
        </w:rPr>
        <w:t xml:space="preserve"> </w:t>
      </w:r>
      <w:r w:rsidR="0052589B" w:rsidRPr="004B2C47">
        <w:rPr>
          <w:rFonts w:ascii="Arial" w:hAnsi="Arial" w:cs="Arial"/>
        </w:rPr>
        <w:t>et à la résurrection d’entre les morts</w:t>
      </w:r>
      <w:r w:rsidR="00671C6E" w:rsidRPr="004B2C47">
        <w:rPr>
          <w:rFonts w:ascii="Arial" w:hAnsi="Arial" w:cs="Arial"/>
        </w:rPr>
        <w:t xml:space="preserve"> </w:t>
      </w:r>
      <w:r w:rsidR="0052589B" w:rsidRPr="004B2C47">
        <w:rPr>
          <w:rFonts w:ascii="Arial" w:hAnsi="Arial" w:cs="Arial"/>
        </w:rPr>
        <w:t>ne prennent ni femme ni mari,</w:t>
      </w:r>
      <w:r w:rsidR="00671C6E" w:rsidRPr="004B2C47">
        <w:rPr>
          <w:rFonts w:ascii="Arial" w:hAnsi="Arial" w:cs="Arial"/>
        </w:rPr>
        <w:t xml:space="preserve"> </w:t>
      </w:r>
      <w:r w:rsidR="0052589B" w:rsidRPr="004B2C47">
        <w:rPr>
          <w:rFonts w:ascii="Arial" w:hAnsi="Arial" w:cs="Arial"/>
        </w:rPr>
        <w:t>car ils ne peuvent plus mourir :</w:t>
      </w:r>
      <w:r w:rsidR="00671C6E" w:rsidRPr="004B2C47">
        <w:rPr>
          <w:rFonts w:ascii="Arial" w:hAnsi="Arial" w:cs="Arial"/>
        </w:rPr>
        <w:t xml:space="preserve"> </w:t>
      </w:r>
      <w:r w:rsidR="0052589B" w:rsidRPr="004B2C47">
        <w:rPr>
          <w:rFonts w:ascii="Arial" w:hAnsi="Arial" w:cs="Arial"/>
        </w:rPr>
        <w:t>ils sont semblables aux anges,</w:t>
      </w:r>
      <w:r w:rsidR="00671C6E" w:rsidRPr="004B2C47">
        <w:rPr>
          <w:rFonts w:ascii="Arial" w:hAnsi="Arial" w:cs="Arial"/>
        </w:rPr>
        <w:t xml:space="preserve"> </w:t>
      </w:r>
      <w:r w:rsidR="0052589B" w:rsidRPr="004B2C47">
        <w:rPr>
          <w:rFonts w:ascii="Arial" w:hAnsi="Arial" w:cs="Arial"/>
        </w:rPr>
        <w:t>ils sont enfants de Dieu et enfants de la résurrection</w:t>
      </w:r>
      <w:r w:rsidRPr="004B2C47">
        <w:rPr>
          <w:rFonts w:ascii="Arial" w:hAnsi="Arial" w:cs="Arial"/>
          <w:bCs/>
        </w:rPr>
        <w:t> »</w:t>
      </w:r>
      <w:r w:rsidR="0091756B" w:rsidRPr="004B2C47">
        <w:rPr>
          <w:rFonts w:ascii="Arial" w:hAnsi="Arial" w:cs="Arial"/>
          <w:bCs/>
        </w:rPr>
        <w:t>(</w:t>
      </w:r>
      <w:proofErr w:type="spellStart"/>
      <w:r w:rsidR="0091756B" w:rsidRPr="004B2C47">
        <w:rPr>
          <w:rFonts w:ascii="Arial" w:hAnsi="Arial" w:cs="Arial"/>
          <w:bCs/>
        </w:rPr>
        <w:t>Lc</w:t>
      </w:r>
      <w:proofErr w:type="spellEnd"/>
      <w:r w:rsidR="0091756B" w:rsidRPr="004B2C47">
        <w:rPr>
          <w:rFonts w:ascii="Arial" w:hAnsi="Arial" w:cs="Arial"/>
          <w:bCs/>
        </w:rPr>
        <w:t xml:space="preserve"> 20,</w:t>
      </w:r>
      <w:r w:rsidR="002F289E" w:rsidRPr="004B2C47">
        <w:rPr>
          <w:rFonts w:ascii="Arial" w:hAnsi="Arial" w:cs="Arial"/>
          <w:bCs/>
        </w:rPr>
        <w:t>34-</w:t>
      </w:r>
      <w:r w:rsidR="0091756B" w:rsidRPr="004B2C47">
        <w:rPr>
          <w:rFonts w:ascii="Arial" w:hAnsi="Arial" w:cs="Arial"/>
          <w:bCs/>
        </w:rPr>
        <w:t>3</w:t>
      </w:r>
      <w:r w:rsidR="00B35499" w:rsidRPr="004B2C47">
        <w:rPr>
          <w:rFonts w:ascii="Arial" w:hAnsi="Arial" w:cs="Arial"/>
          <w:bCs/>
        </w:rPr>
        <w:t>6</w:t>
      </w:r>
      <w:r w:rsidR="0091756B" w:rsidRPr="004B2C47">
        <w:rPr>
          <w:rFonts w:ascii="Arial" w:hAnsi="Arial" w:cs="Arial"/>
          <w:bCs/>
        </w:rPr>
        <w:t>)</w:t>
      </w:r>
      <w:r w:rsidR="000D3D59" w:rsidRPr="004B2C47">
        <w:rPr>
          <w:rFonts w:ascii="Arial" w:hAnsi="Arial" w:cs="Arial"/>
          <w:bCs/>
        </w:rPr>
        <w:t xml:space="preserve">. </w:t>
      </w:r>
      <w:r w:rsidR="009252D6" w:rsidRPr="004B2C47">
        <w:rPr>
          <w:rFonts w:ascii="Arial" w:hAnsi="Arial" w:cs="Arial"/>
          <w:bCs/>
        </w:rPr>
        <w:t>Notons d’entrée de jeu que l</w:t>
      </w:r>
      <w:r w:rsidR="000D3D59" w:rsidRPr="004B2C47">
        <w:rPr>
          <w:rFonts w:ascii="Arial" w:hAnsi="Arial" w:cs="Arial"/>
          <w:bCs/>
        </w:rPr>
        <w:t xml:space="preserve">e Seigneur distingue la vie dans ce </w:t>
      </w:r>
      <w:proofErr w:type="spellStart"/>
      <w:r w:rsidR="000D3D59" w:rsidRPr="004B2C47">
        <w:rPr>
          <w:rFonts w:ascii="Arial" w:hAnsi="Arial" w:cs="Arial"/>
          <w:bCs/>
        </w:rPr>
        <w:t>monde-ci</w:t>
      </w:r>
      <w:proofErr w:type="spellEnd"/>
      <w:r w:rsidR="000D3D59" w:rsidRPr="004B2C47">
        <w:rPr>
          <w:rFonts w:ascii="Arial" w:hAnsi="Arial" w:cs="Arial"/>
          <w:bCs/>
        </w:rPr>
        <w:t xml:space="preserve"> et celle dans le monde à venir</w:t>
      </w:r>
      <w:r w:rsidRPr="004B2C47">
        <w:rPr>
          <w:rFonts w:ascii="Arial" w:hAnsi="Arial" w:cs="Arial"/>
          <w:bCs/>
        </w:rPr>
        <w:t>.</w:t>
      </w:r>
      <w:r w:rsidR="005D7C28" w:rsidRPr="004B2C47">
        <w:rPr>
          <w:rFonts w:ascii="Arial" w:hAnsi="Arial" w:cs="Arial"/>
          <w:bCs/>
        </w:rPr>
        <w:t xml:space="preserve"> </w:t>
      </w:r>
      <w:r w:rsidR="000C0185" w:rsidRPr="004B2C47">
        <w:rPr>
          <w:rFonts w:ascii="Arial" w:hAnsi="Arial" w:cs="Arial"/>
          <w:bCs/>
        </w:rPr>
        <w:t xml:space="preserve">Il n’est guère aisé, </w:t>
      </w:r>
      <w:r w:rsidR="0002227F" w:rsidRPr="004B2C47">
        <w:rPr>
          <w:rFonts w:ascii="Arial" w:hAnsi="Arial" w:cs="Arial"/>
          <w:bCs/>
        </w:rPr>
        <w:t>pour les hommes</w:t>
      </w:r>
      <w:r w:rsidR="000C0185" w:rsidRPr="004B2C47">
        <w:rPr>
          <w:rFonts w:ascii="Arial" w:hAnsi="Arial" w:cs="Arial"/>
          <w:bCs/>
        </w:rPr>
        <w:t>,</w:t>
      </w:r>
      <w:r w:rsidR="0002227F" w:rsidRPr="004B2C47">
        <w:rPr>
          <w:rFonts w:ascii="Arial" w:hAnsi="Arial" w:cs="Arial"/>
          <w:bCs/>
        </w:rPr>
        <w:t xml:space="preserve"> de se représenter la vie dans le monde à venir.</w:t>
      </w:r>
      <w:r w:rsidR="004F25E0" w:rsidRPr="004B2C47">
        <w:rPr>
          <w:rFonts w:ascii="Arial" w:hAnsi="Arial" w:cs="Arial"/>
          <w:bCs/>
        </w:rPr>
        <w:t xml:space="preserve"> Selon Jésus, c</w:t>
      </w:r>
      <w:r w:rsidR="0002227F" w:rsidRPr="004B2C47">
        <w:rPr>
          <w:rFonts w:ascii="Arial" w:hAnsi="Arial" w:cs="Arial"/>
          <w:bCs/>
        </w:rPr>
        <w:t>eux qui prendront place dans le monde à venir seront « […] semblables aux anges […] » (</w:t>
      </w:r>
      <w:proofErr w:type="spellStart"/>
      <w:r w:rsidR="0002227F" w:rsidRPr="004B2C47">
        <w:rPr>
          <w:rFonts w:ascii="Arial" w:hAnsi="Arial" w:cs="Arial"/>
          <w:bCs/>
        </w:rPr>
        <w:t>Lc</w:t>
      </w:r>
      <w:proofErr w:type="spellEnd"/>
      <w:r w:rsidR="0002227F" w:rsidRPr="004B2C47">
        <w:rPr>
          <w:rFonts w:ascii="Arial" w:hAnsi="Arial" w:cs="Arial"/>
          <w:bCs/>
        </w:rPr>
        <w:t xml:space="preserve"> 20,36). Que savons-nous de la vie des anges ? Pas grand-chose. Difficile donc d’imaginer ce que sera la vie dans le monde à venir. Un enfant qui est dans le sein de sa mère peut-il déjà imaginer ce qu’est le monde ? </w:t>
      </w:r>
      <w:r w:rsidR="002F0E4D" w:rsidRPr="004B2C47">
        <w:rPr>
          <w:rFonts w:ascii="Arial" w:hAnsi="Arial" w:cs="Arial"/>
          <w:bCs/>
        </w:rPr>
        <w:t xml:space="preserve">Une chenille a-t-elle </w:t>
      </w:r>
      <w:r w:rsidR="00447298" w:rsidRPr="004B2C47">
        <w:rPr>
          <w:rFonts w:ascii="Arial" w:hAnsi="Arial" w:cs="Arial"/>
          <w:bCs/>
        </w:rPr>
        <w:t xml:space="preserve">la moindre petite idée de sa vie future comme papillon ? </w:t>
      </w:r>
      <w:r w:rsidR="0002227F" w:rsidRPr="004B2C47">
        <w:rPr>
          <w:rFonts w:ascii="Arial" w:hAnsi="Arial" w:cs="Arial"/>
          <w:bCs/>
        </w:rPr>
        <w:t>Ainsi en est-il pour nous vis-à-vis du monde à venir</w:t>
      </w:r>
      <w:r w:rsidR="00E25CA1" w:rsidRPr="004B2C47">
        <w:rPr>
          <w:rFonts w:ascii="Arial" w:hAnsi="Arial" w:cs="Arial"/>
          <w:bCs/>
        </w:rPr>
        <w:t>.</w:t>
      </w:r>
      <w:r w:rsidR="0002227F" w:rsidRPr="004B2C47">
        <w:rPr>
          <w:rFonts w:ascii="Arial" w:hAnsi="Arial" w:cs="Arial"/>
          <w:bCs/>
        </w:rPr>
        <w:t xml:space="preserve"> Il existe pourtant quelque chose de sûr et de magnifique pour ceux qui seront jugés dignes de prendre place dans ce monde à venir. Ils seront introduits dans l’intimité du Père : « […] ils sont fils de Dieu » et « héritiers de la résurrection » (</w:t>
      </w:r>
      <w:proofErr w:type="spellStart"/>
      <w:r w:rsidR="0002227F" w:rsidRPr="004B2C47">
        <w:rPr>
          <w:rFonts w:ascii="Arial" w:hAnsi="Arial" w:cs="Arial"/>
          <w:bCs/>
        </w:rPr>
        <w:t>Lc</w:t>
      </w:r>
      <w:proofErr w:type="spellEnd"/>
      <w:r w:rsidR="0002227F" w:rsidRPr="004B2C47">
        <w:rPr>
          <w:rFonts w:ascii="Arial" w:hAnsi="Arial" w:cs="Arial"/>
          <w:bCs/>
        </w:rPr>
        <w:t xml:space="preserve"> 20,36)</w:t>
      </w:r>
      <w:r w:rsidR="00EF0B5B" w:rsidRPr="004B2C47">
        <w:rPr>
          <w:rFonts w:ascii="Arial" w:hAnsi="Arial" w:cs="Arial"/>
          <w:bCs/>
        </w:rPr>
        <w:t>.</w:t>
      </w:r>
    </w:p>
    <w:p w14:paraId="07A490D3" w14:textId="77777777" w:rsidR="00025BC0" w:rsidRPr="004B2C47" w:rsidRDefault="007A6C3A" w:rsidP="00772257">
      <w:pPr>
        <w:pStyle w:val="NormalWeb"/>
        <w:spacing w:before="0" w:beforeAutospacing="0" w:after="240" w:afterAutospacing="0" w:line="360" w:lineRule="auto"/>
        <w:jc w:val="both"/>
        <w:rPr>
          <w:rFonts w:ascii="Arial" w:hAnsi="Arial" w:cs="Arial"/>
          <w:bCs/>
        </w:rPr>
      </w:pPr>
      <w:r w:rsidRPr="004B2C47">
        <w:rPr>
          <w:rFonts w:ascii="Arial" w:hAnsi="Arial" w:cs="Arial"/>
          <w:bCs/>
        </w:rPr>
        <w:t>3. Au-delà du contraste entre ces deux mondes, le Seigneur affirme aussi que l’accès au monde à venir ne survient qu’après avoir passé l’épreuve de la vie terrestre. En d’autres termes, la vie</w:t>
      </w:r>
      <w:r w:rsidR="00102FD9" w:rsidRPr="004B2C47">
        <w:rPr>
          <w:rFonts w:ascii="Arial" w:hAnsi="Arial" w:cs="Arial"/>
          <w:bCs/>
        </w:rPr>
        <w:t xml:space="preserve"> sur terre</w:t>
      </w:r>
      <w:r w:rsidRPr="004B2C47">
        <w:rPr>
          <w:rFonts w:ascii="Arial" w:hAnsi="Arial" w:cs="Arial"/>
          <w:bCs/>
        </w:rPr>
        <w:t xml:space="preserve"> peut être considérée comme un ex</w:t>
      </w:r>
      <w:r w:rsidR="00A5584B" w:rsidRPr="004B2C47">
        <w:rPr>
          <w:rFonts w:ascii="Arial" w:hAnsi="Arial" w:cs="Arial"/>
          <w:bCs/>
        </w:rPr>
        <w:t>amen</w:t>
      </w:r>
      <w:r w:rsidRPr="004B2C47">
        <w:rPr>
          <w:rFonts w:ascii="Arial" w:hAnsi="Arial" w:cs="Arial"/>
          <w:bCs/>
        </w:rPr>
        <w:t xml:space="preserve"> qui nous habilite à accéder dans le monde à venir. Car il faut être jugé digne pour y prendre place</w:t>
      </w:r>
      <w:r w:rsidR="00B63B94" w:rsidRPr="004B2C47">
        <w:rPr>
          <w:rFonts w:ascii="Arial" w:hAnsi="Arial" w:cs="Arial"/>
          <w:bCs/>
        </w:rPr>
        <w:t>.</w:t>
      </w:r>
    </w:p>
    <w:p w14:paraId="510963CA" w14:textId="078A31BB" w:rsidR="0012494A" w:rsidRPr="004B2C47" w:rsidRDefault="00025BC0" w:rsidP="0012494A">
      <w:pPr>
        <w:pStyle w:val="NormalWeb"/>
        <w:spacing w:before="0" w:beforeAutospacing="0" w:after="240" w:afterAutospacing="0" w:line="360" w:lineRule="auto"/>
        <w:jc w:val="both"/>
        <w:rPr>
          <w:rFonts w:ascii="Arial" w:hAnsi="Arial" w:cs="Arial"/>
          <w:bCs/>
        </w:rPr>
      </w:pPr>
      <w:r w:rsidRPr="004B2C47">
        <w:rPr>
          <w:rFonts w:ascii="Arial" w:hAnsi="Arial" w:cs="Arial"/>
          <w:bCs/>
        </w:rPr>
        <w:lastRenderedPageBreak/>
        <w:t>4.</w:t>
      </w:r>
      <w:r w:rsidR="00B34C2D" w:rsidRPr="004B2C47">
        <w:rPr>
          <w:rFonts w:ascii="Arial" w:hAnsi="Arial" w:cs="Arial"/>
          <w:bCs/>
        </w:rPr>
        <w:t xml:space="preserve"> « </w:t>
      </w:r>
      <w:r w:rsidR="00E37EA4" w:rsidRPr="004B2C47">
        <w:rPr>
          <w:rFonts w:ascii="Arial" w:hAnsi="Arial" w:cs="Arial"/>
        </w:rPr>
        <w:t>Que les morts ressuscitent,</w:t>
      </w:r>
      <w:r w:rsidR="00B34C2D" w:rsidRPr="004B2C47">
        <w:rPr>
          <w:rFonts w:ascii="Arial" w:hAnsi="Arial" w:cs="Arial"/>
        </w:rPr>
        <w:t xml:space="preserve"> </w:t>
      </w:r>
      <w:r w:rsidR="00E37EA4" w:rsidRPr="004B2C47">
        <w:rPr>
          <w:rFonts w:ascii="Arial" w:hAnsi="Arial" w:cs="Arial"/>
        </w:rPr>
        <w:t>Moïse lui-même le fait comprendre</w:t>
      </w:r>
      <w:r w:rsidR="00B34C2D" w:rsidRPr="004B2C47">
        <w:rPr>
          <w:rFonts w:ascii="Arial" w:hAnsi="Arial" w:cs="Arial"/>
        </w:rPr>
        <w:t xml:space="preserve"> </w:t>
      </w:r>
      <w:r w:rsidR="00E37EA4" w:rsidRPr="004B2C47">
        <w:rPr>
          <w:rFonts w:ascii="Arial" w:hAnsi="Arial" w:cs="Arial"/>
        </w:rPr>
        <w:t>dans le récit du buisson</w:t>
      </w:r>
      <w:r w:rsidR="00B34C2D" w:rsidRPr="004B2C47">
        <w:rPr>
          <w:rFonts w:ascii="Arial" w:hAnsi="Arial" w:cs="Arial"/>
        </w:rPr>
        <w:t xml:space="preserve"> </w:t>
      </w:r>
      <w:r w:rsidR="00E37EA4" w:rsidRPr="004B2C47">
        <w:rPr>
          <w:rFonts w:ascii="Arial" w:hAnsi="Arial" w:cs="Arial"/>
        </w:rPr>
        <w:t>ardent,</w:t>
      </w:r>
      <w:r w:rsidR="00B34C2D" w:rsidRPr="004B2C47">
        <w:rPr>
          <w:rFonts w:ascii="Arial" w:hAnsi="Arial" w:cs="Arial"/>
        </w:rPr>
        <w:t xml:space="preserve"> </w:t>
      </w:r>
      <w:r w:rsidR="00E37EA4" w:rsidRPr="004B2C47">
        <w:rPr>
          <w:rFonts w:ascii="Arial" w:hAnsi="Arial" w:cs="Arial"/>
        </w:rPr>
        <w:t>quand il appelle le Seigneur</w:t>
      </w:r>
      <w:r w:rsidR="00EF2BE4" w:rsidRPr="004B2C47">
        <w:rPr>
          <w:rFonts w:ascii="Arial" w:hAnsi="Arial" w:cs="Arial"/>
        </w:rPr>
        <w:t xml:space="preserve"> : </w:t>
      </w:r>
      <w:r w:rsidR="00E37EA4" w:rsidRPr="004B2C47">
        <w:rPr>
          <w:rStyle w:val="Accentuation"/>
          <w:rFonts w:ascii="Arial" w:hAnsi="Arial" w:cs="Arial"/>
        </w:rPr>
        <w:t>le Dieu d’Abraham, Dieu d’Isaac, Dieu de Jacob.</w:t>
      </w:r>
      <w:r w:rsidR="00CC4A98" w:rsidRPr="004B2C47">
        <w:rPr>
          <w:rStyle w:val="Accentuation"/>
          <w:rFonts w:ascii="Arial" w:hAnsi="Arial" w:cs="Arial"/>
        </w:rPr>
        <w:t xml:space="preserve"> </w:t>
      </w:r>
      <w:r w:rsidR="00E37EA4" w:rsidRPr="004B2C47">
        <w:rPr>
          <w:rFonts w:ascii="Arial" w:hAnsi="Arial" w:cs="Arial"/>
        </w:rPr>
        <w:t>Il n’est pas le</w:t>
      </w:r>
      <w:r w:rsidR="00CC4A98" w:rsidRPr="004B2C47">
        <w:rPr>
          <w:rFonts w:ascii="Arial" w:hAnsi="Arial" w:cs="Arial"/>
        </w:rPr>
        <w:t xml:space="preserve"> </w:t>
      </w:r>
      <w:r w:rsidR="00E37EA4" w:rsidRPr="004B2C47">
        <w:rPr>
          <w:rFonts w:ascii="Arial" w:hAnsi="Arial" w:cs="Arial"/>
        </w:rPr>
        <w:t>Dieu des morts, mais des vivants.</w:t>
      </w:r>
      <w:r w:rsidR="00CC4A98" w:rsidRPr="004B2C47">
        <w:rPr>
          <w:rFonts w:ascii="Arial" w:hAnsi="Arial" w:cs="Arial"/>
        </w:rPr>
        <w:t xml:space="preserve"> </w:t>
      </w:r>
      <w:r w:rsidR="00E37EA4" w:rsidRPr="004B2C47">
        <w:rPr>
          <w:rFonts w:ascii="Arial" w:hAnsi="Arial" w:cs="Arial"/>
        </w:rPr>
        <w:t>Tous, en effet, vivent pour lui</w:t>
      </w:r>
      <w:r w:rsidR="00CC4A98" w:rsidRPr="004B2C47">
        <w:rPr>
          <w:rFonts w:ascii="Arial" w:hAnsi="Arial" w:cs="Arial"/>
        </w:rPr>
        <w:t> » (</w:t>
      </w:r>
      <w:proofErr w:type="spellStart"/>
      <w:r w:rsidR="00CC4A98" w:rsidRPr="004B2C47">
        <w:rPr>
          <w:rFonts w:ascii="Arial" w:hAnsi="Arial" w:cs="Arial"/>
        </w:rPr>
        <w:t>Lc</w:t>
      </w:r>
      <w:proofErr w:type="spellEnd"/>
      <w:r w:rsidR="00CC4A98" w:rsidRPr="004B2C47">
        <w:rPr>
          <w:rFonts w:ascii="Arial" w:hAnsi="Arial" w:cs="Arial"/>
        </w:rPr>
        <w:t xml:space="preserve"> 20, </w:t>
      </w:r>
      <w:r w:rsidR="003B3AC5" w:rsidRPr="004B2C47">
        <w:rPr>
          <w:rFonts w:ascii="Arial" w:hAnsi="Arial" w:cs="Arial"/>
        </w:rPr>
        <w:t>37-</w:t>
      </w:r>
      <w:r w:rsidR="00106C8E" w:rsidRPr="004B2C47">
        <w:rPr>
          <w:rFonts w:ascii="Arial" w:hAnsi="Arial" w:cs="Arial"/>
        </w:rPr>
        <w:t>38)</w:t>
      </w:r>
      <w:r w:rsidR="00E37EA4" w:rsidRPr="004B2C47">
        <w:rPr>
          <w:rFonts w:ascii="Arial" w:hAnsi="Arial" w:cs="Arial"/>
        </w:rPr>
        <w:t>.</w:t>
      </w:r>
      <w:r w:rsidR="00A647BE">
        <w:rPr>
          <w:rFonts w:ascii="Arial" w:hAnsi="Arial" w:cs="Arial"/>
        </w:rPr>
        <w:t xml:space="preserve"> Jésus affirme explicitement </w:t>
      </w:r>
      <w:r w:rsidR="006D44F4">
        <w:rPr>
          <w:rFonts w:ascii="Arial" w:hAnsi="Arial" w:cs="Arial"/>
        </w:rPr>
        <w:t>la résurrection des morts</w:t>
      </w:r>
      <w:r w:rsidR="002B4390">
        <w:rPr>
          <w:rFonts w:ascii="Arial" w:hAnsi="Arial" w:cs="Arial"/>
        </w:rPr>
        <w:t>.</w:t>
      </w:r>
      <w:r w:rsidR="00E90E7A">
        <w:rPr>
          <w:rFonts w:ascii="Arial" w:hAnsi="Arial" w:cs="Arial"/>
        </w:rPr>
        <w:t xml:space="preserve"> Le</w:t>
      </w:r>
      <w:r w:rsidR="00BD2D21" w:rsidRPr="004B2C47">
        <w:rPr>
          <w:rFonts w:ascii="Arial" w:hAnsi="Arial" w:cs="Arial"/>
          <w:bCs/>
        </w:rPr>
        <w:t xml:space="preserve">s sadducéens rejetant la résurrection des morts, </w:t>
      </w:r>
      <w:r w:rsidR="0041737B" w:rsidRPr="004B2C47">
        <w:rPr>
          <w:rFonts w:ascii="Arial" w:hAnsi="Arial" w:cs="Arial"/>
          <w:bCs/>
        </w:rPr>
        <w:t xml:space="preserve">qu'ils concevaient comme un retour à la vie terrestre, et ils justifiaient leur </w:t>
      </w:r>
      <w:r w:rsidR="00B62D01" w:rsidRPr="004B2C47">
        <w:rPr>
          <w:rFonts w:ascii="Arial" w:hAnsi="Arial" w:cs="Arial"/>
          <w:bCs/>
        </w:rPr>
        <w:t xml:space="preserve">négation par les conséquences absurdes d’un tel retour. Leur erreur était de refuser à Dieu le pouvoir </w:t>
      </w:r>
      <w:r w:rsidR="008C3A62" w:rsidRPr="004B2C47">
        <w:rPr>
          <w:rFonts w:ascii="Arial" w:hAnsi="Arial" w:cs="Arial"/>
          <w:bCs/>
        </w:rPr>
        <w:t>de faire participer ses amis à une vie nouvelle, la sienne, sur laquelle la mort n'a plus d'emprise</w:t>
      </w:r>
      <w:r w:rsidR="007E1DD8" w:rsidRPr="004B2C47">
        <w:rPr>
          <w:rFonts w:ascii="Arial" w:hAnsi="Arial" w:cs="Arial"/>
          <w:bCs/>
        </w:rPr>
        <w:t>.</w:t>
      </w:r>
      <w:r w:rsidR="00A02DA9" w:rsidRPr="00A02DA9">
        <w:rPr>
          <w:rFonts w:ascii="Arial" w:hAnsi="Arial" w:cs="Arial"/>
          <w:bCs/>
        </w:rPr>
        <w:t xml:space="preserve"> </w:t>
      </w:r>
      <w:r w:rsidR="00A02DA9" w:rsidRPr="004B2C47">
        <w:rPr>
          <w:rFonts w:ascii="Arial" w:hAnsi="Arial" w:cs="Arial"/>
          <w:bCs/>
        </w:rPr>
        <w:t>Sous l’ancienne Alliance Dieu a inspiré à des enfants de proclamer, par leur mort, qu’il est le seul maître de la vie (cf. 2 M 7, 1-2. 9-14). De même des martyrs chrétiens, en mourant joyeusement pour la foi, ont affirmé leur espérance en Jésus qui est la résurrection et la vie.</w:t>
      </w:r>
      <w:r w:rsidR="00C653A5">
        <w:rPr>
          <w:rFonts w:ascii="Arial" w:hAnsi="Arial" w:cs="Arial"/>
          <w:bCs/>
        </w:rPr>
        <w:t xml:space="preserve"> L</w:t>
      </w:r>
      <w:r w:rsidR="00844BEB" w:rsidRPr="004B2C47">
        <w:rPr>
          <w:rFonts w:ascii="Arial" w:hAnsi="Arial" w:cs="Arial"/>
          <w:bCs/>
        </w:rPr>
        <w:t>a doctrine chrétienne de la résurrection des morts nous enseigne que l’amour de Dieu va au-delà de la mort. C’est parce que Dieu nous aime que nous continuerons à vivre en lui et avec lui.</w:t>
      </w:r>
      <w:r w:rsidR="007E1DD8" w:rsidRPr="004B2C47">
        <w:rPr>
          <w:rFonts w:ascii="Arial" w:hAnsi="Arial" w:cs="Arial"/>
          <w:bCs/>
        </w:rPr>
        <w:t xml:space="preserve"> Seigneur, Dieu des vivants</w:t>
      </w:r>
      <w:r w:rsidR="00C76F5C" w:rsidRPr="004B2C47">
        <w:rPr>
          <w:rFonts w:ascii="Arial" w:hAnsi="Arial" w:cs="Arial"/>
          <w:bCs/>
        </w:rPr>
        <w:t>, par le Christ vainqueur de la mort tu nous appelles à une vie sans déclin.</w:t>
      </w:r>
      <w:r w:rsidR="00FB0994" w:rsidRPr="004B2C47">
        <w:rPr>
          <w:rFonts w:ascii="Arial" w:hAnsi="Arial" w:cs="Arial"/>
          <w:bCs/>
        </w:rPr>
        <w:t xml:space="preserve"> Fais de nous tes fils et les héritiers de la résurrection, pour que nous puissions, avec les anges</w:t>
      </w:r>
      <w:r w:rsidR="0021562E" w:rsidRPr="004B2C47">
        <w:rPr>
          <w:rFonts w:ascii="Arial" w:hAnsi="Arial" w:cs="Arial"/>
          <w:bCs/>
        </w:rPr>
        <w:t>, contempler à jamais ton visage de gloire.</w:t>
      </w:r>
    </w:p>
    <w:p w14:paraId="4A53F236" w14:textId="7EA4E009" w:rsidR="00FE45E0" w:rsidRPr="004B2C47" w:rsidRDefault="0012494A" w:rsidP="000752B7">
      <w:pPr>
        <w:pStyle w:val="NormalWeb"/>
        <w:spacing w:before="0" w:beforeAutospacing="0" w:after="240" w:afterAutospacing="0" w:line="360" w:lineRule="auto"/>
        <w:jc w:val="right"/>
        <w:rPr>
          <w:rFonts w:ascii="Arial" w:hAnsi="Arial" w:cs="Arial"/>
          <w:bCs/>
        </w:rPr>
      </w:pPr>
      <w:r w:rsidRPr="004B2C47">
        <w:rPr>
          <w:rFonts w:ascii="Arial" w:hAnsi="Arial" w:cs="Arial"/>
          <w:bCs/>
        </w:rPr>
        <w:t>Lasne, 0</w:t>
      </w:r>
      <w:r w:rsidR="00C42968" w:rsidRPr="004B2C47">
        <w:rPr>
          <w:rFonts w:ascii="Arial" w:hAnsi="Arial" w:cs="Arial"/>
          <w:bCs/>
        </w:rPr>
        <w:t>6</w:t>
      </w:r>
      <w:r w:rsidRPr="004B2C47">
        <w:rPr>
          <w:rFonts w:ascii="Arial" w:hAnsi="Arial" w:cs="Arial"/>
          <w:bCs/>
        </w:rPr>
        <w:t xml:space="preserve"> </w:t>
      </w:r>
      <w:r w:rsidR="00C42968" w:rsidRPr="004B2C47">
        <w:rPr>
          <w:rFonts w:ascii="Arial" w:hAnsi="Arial" w:cs="Arial"/>
          <w:bCs/>
        </w:rPr>
        <w:t>n</w:t>
      </w:r>
      <w:r w:rsidRPr="004B2C47">
        <w:rPr>
          <w:rFonts w:ascii="Arial" w:hAnsi="Arial" w:cs="Arial"/>
          <w:bCs/>
        </w:rPr>
        <w:t>o</w:t>
      </w:r>
      <w:r w:rsidR="00AC133B" w:rsidRPr="004B2C47">
        <w:rPr>
          <w:rFonts w:ascii="Arial" w:hAnsi="Arial" w:cs="Arial"/>
          <w:bCs/>
        </w:rPr>
        <w:t>vem</w:t>
      </w:r>
      <w:r w:rsidRPr="004B2C47">
        <w:rPr>
          <w:rFonts w:ascii="Arial" w:hAnsi="Arial" w:cs="Arial"/>
          <w:bCs/>
        </w:rPr>
        <w:t>bre 2022</w:t>
      </w:r>
    </w:p>
    <w:bookmarkEnd w:id="0"/>
    <w:p w14:paraId="2EAA3788" w14:textId="60545155" w:rsidR="00803420" w:rsidRPr="004B2C47" w:rsidRDefault="00803420" w:rsidP="00803420">
      <w:pPr>
        <w:pStyle w:val="NormalWeb"/>
        <w:spacing w:before="0" w:beforeAutospacing="0" w:after="240" w:afterAutospacing="0" w:line="360" w:lineRule="auto"/>
        <w:jc w:val="both"/>
        <w:rPr>
          <w:rFonts w:ascii="Arial" w:hAnsi="Arial" w:cs="Arial"/>
        </w:rPr>
      </w:pPr>
    </w:p>
    <w:sectPr w:rsidR="00803420" w:rsidRPr="004B2C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F1342"/>
    <w:multiLevelType w:val="multilevel"/>
    <w:tmpl w:val="E4508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D258CB"/>
    <w:multiLevelType w:val="hybridMultilevel"/>
    <w:tmpl w:val="163EBDA2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7F20C2"/>
    <w:multiLevelType w:val="multilevel"/>
    <w:tmpl w:val="B652F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1934478">
    <w:abstractNumId w:val="0"/>
  </w:num>
  <w:num w:numId="2" w16cid:durableId="952174797">
    <w:abstractNumId w:val="2"/>
  </w:num>
  <w:num w:numId="3" w16cid:durableId="405953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78A"/>
    <w:rsid w:val="00001B9D"/>
    <w:rsid w:val="00001D8A"/>
    <w:rsid w:val="00002ED3"/>
    <w:rsid w:val="00003A53"/>
    <w:rsid w:val="00003A5A"/>
    <w:rsid w:val="00003F8F"/>
    <w:rsid w:val="00004622"/>
    <w:rsid w:val="00005D92"/>
    <w:rsid w:val="000064C5"/>
    <w:rsid w:val="00006C5C"/>
    <w:rsid w:val="000077D1"/>
    <w:rsid w:val="00007D9B"/>
    <w:rsid w:val="00010902"/>
    <w:rsid w:val="00012D4F"/>
    <w:rsid w:val="00012DE8"/>
    <w:rsid w:val="00014C8C"/>
    <w:rsid w:val="00017458"/>
    <w:rsid w:val="000175B8"/>
    <w:rsid w:val="00017688"/>
    <w:rsid w:val="00017A43"/>
    <w:rsid w:val="00020875"/>
    <w:rsid w:val="000213BC"/>
    <w:rsid w:val="0002199E"/>
    <w:rsid w:val="00022141"/>
    <w:rsid w:val="0002227F"/>
    <w:rsid w:val="0002350E"/>
    <w:rsid w:val="00024029"/>
    <w:rsid w:val="00025563"/>
    <w:rsid w:val="00025BC0"/>
    <w:rsid w:val="00025D4A"/>
    <w:rsid w:val="00025FA0"/>
    <w:rsid w:val="000316AD"/>
    <w:rsid w:val="000338C5"/>
    <w:rsid w:val="00034C74"/>
    <w:rsid w:val="00041891"/>
    <w:rsid w:val="000419C3"/>
    <w:rsid w:val="00042DA3"/>
    <w:rsid w:val="00043AC6"/>
    <w:rsid w:val="00045DA8"/>
    <w:rsid w:val="0005054C"/>
    <w:rsid w:val="00051277"/>
    <w:rsid w:val="00052D27"/>
    <w:rsid w:val="00053F65"/>
    <w:rsid w:val="000629A3"/>
    <w:rsid w:val="00066B45"/>
    <w:rsid w:val="00067600"/>
    <w:rsid w:val="00067F0A"/>
    <w:rsid w:val="000703A6"/>
    <w:rsid w:val="00073C9A"/>
    <w:rsid w:val="000752B7"/>
    <w:rsid w:val="00076EBF"/>
    <w:rsid w:val="00077E4D"/>
    <w:rsid w:val="0008031A"/>
    <w:rsid w:val="00080819"/>
    <w:rsid w:val="00080825"/>
    <w:rsid w:val="00080B1E"/>
    <w:rsid w:val="00082231"/>
    <w:rsid w:val="00082308"/>
    <w:rsid w:val="000833C0"/>
    <w:rsid w:val="00084267"/>
    <w:rsid w:val="00085750"/>
    <w:rsid w:val="00085C67"/>
    <w:rsid w:val="000878C8"/>
    <w:rsid w:val="000914A2"/>
    <w:rsid w:val="0009380C"/>
    <w:rsid w:val="00094179"/>
    <w:rsid w:val="000942D1"/>
    <w:rsid w:val="00094734"/>
    <w:rsid w:val="00094976"/>
    <w:rsid w:val="000951C4"/>
    <w:rsid w:val="000A0514"/>
    <w:rsid w:val="000A15EC"/>
    <w:rsid w:val="000A2351"/>
    <w:rsid w:val="000A2ED8"/>
    <w:rsid w:val="000A313D"/>
    <w:rsid w:val="000A46A9"/>
    <w:rsid w:val="000A4A69"/>
    <w:rsid w:val="000A6143"/>
    <w:rsid w:val="000B0477"/>
    <w:rsid w:val="000B3DE8"/>
    <w:rsid w:val="000B4947"/>
    <w:rsid w:val="000B549A"/>
    <w:rsid w:val="000B5F3E"/>
    <w:rsid w:val="000C0185"/>
    <w:rsid w:val="000C2918"/>
    <w:rsid w:val="000C5258"/>
    <w:rsid w:val="000C68CC"/>
    <w:rsid w:val="000D011C"/>
    <w:rsid w:val="000D225C"/>
    <w:rsid w:val="000D3532"/>
    <w:rsid w:val="000D3D59"/>
    <w:rsid w:val="000D3DE7"/>
    <w:rsid w:val="000D6D04"/>
    <w:rsid w:val="000E0884"/>
    <w:rsid w:val="000E1D86"/>
    <w:rsid w:val="000E2D51"/>
    <w:rsid w:val="000E3643"/>
    <w:rsid w:val="000E7617"/>
    <w:rsid w:val="000E76D9"/>
    <w:rsid w:val="000E7A0A"/>
    <w:rsid w:val="000F0AA6"/>
    <w:rsid w:val="000F1358"/>
    <w:rsid w:val="000F1825"/>
    <w:rsid w:val="000F496C"/>
    <w:rsid w:val="000F7A1A"/>
    <w:rsid w:val="001013F5"/>
    <w:rsid w:val="00102421"/>
    <w:rsid w:val="00102A70"/>
    <w:rsid w:val="00102FD9"/>
    <w:rsid w:val="0010364B"/>
    <w:rsid w:val="00106C8E"/>
    <w:rsid w:val="00107DE8"/>
    <w:rsid w:val="00111D0F"/>
    <w:rsid w:val="00114775"/>
    <w:rsid w:val="00114EB1"/>
    <w:rsid w:val="0011766E"/>
    <w:rsid w:val="00117CBE"/>
    <w:rsid w:val="00120657"/>
    <w:rsid w:val="00122423"/>
    <w:rsid w:val="001228FB"/>
    <w:rsid w:val="00122E37"/>
    <w:rsid w:val="0012351A"/>
    <w:rsid w:val="0012494A"/>
    <w:rsid w:val="00124FEC"/>
    <w:rsid w:val="00126DEB"/>
    <w:rsid w:val="00127D94"/>
    <w:rsid w:val="001302E8"/>
    <w:rsid w:val="00130B30"/>
    <w:rsid w:val="00135F62"/>
    <w:rsid w:val="0014341F"/>
    <w:rsid w:val="00144237"/>
    <w:rsid w:val="0014429B"/>
    <w:rsid w:val="001466C5"/>
    <w:rsid w:val="001528EE"/>
    <w:rsid w:val="00152F5D"/>
    <w:rsid w:val="00157071"/>
    <w:rsid w:val="00170CAB"/>
    <w:rsid w:val="00171B7D"/>
    <w:rsid w:val="00172609"/>
    <w:rsid w:val="00172FD8"/>
    <w:rsid w:val="00173AC3"/>
    <w:rsid w:val="001756A9"/>
    <w:rsid w:val="0018102B"/>
    <w:rsid w:val="00182EAF"/>
    <w:rsid w:val="001832E1"/>
    <w:rsid w:val="00190373"/>
    <w:rsid w:val="00192233"/>
    <w:rsid w:val="0019448F"/>
    <w:rsid w:val="00195098"/>
    <w:rsid w:val="0019522E"/>
    <w:rsid w:val="001A254C"/>
    <w:rsid w:val="001A304D"/>
    <w:rsid w:val="001A415A"/>
    <w:rsid w:val="001A451E"/>
    <w:rsid w:val="001A6FF2"/>
    <w:rsid w:val="001A7308"/>
    <w:rsid w:val="001B19DA"/>
    <w:rsid w:val="001B3FF7"/>
    <w:rsid w:val="001C2A1F"/>
    <w:rsid w:val="001C3C39"/>
    <w:rsid w:val="001C5B68"/>
    <w:rsid w:val="001C6F00"/>
    <w:rsid w:val="001D0D5A"/>
    <w:rsid w:val="001D1614"/>
    <w:rsid w:val="001D1D1D"/>
    <w:rsid w:val="001D3259"/>
    <w:rsid w:val="001D41D8"/>
    <w:rsid w:val="001D5C29"/>
    <w:rsid w:val="001D63DF"/>
    <w:rsid w:val="001D6419"/>
    <w:rsid w:val="001D6AC5"/>
    <w:rsid w:val="001D6B89"/>
    <w:rsid w:val="001E0232"/>
    <w:rsid w:val="001E0BBA"/>
    <w:rsid w:val="001E2504"/>
    <w:rsid w:val="001E2F13"/>
    <w:rsid w:val="001E34DC"/>
    <w:rsid w:val="001E3617"/>
    <w:rsid w:val="001E4CD6"/>
    <w:rsid w:val="001E63C8"/>
    <w:rsid w:val="001E649F"/>
    <w:rsid w:val="001F0E67"/>
    <w:rsid w:val="001F165A"/>
    <w:rsid w:val="001F2D39"/>
    <w:rsid w:val="001F3052"/>
    <w:rsid w:val="002026B2"/>
    <w:rsid w:val="00203F02"/>
    <w:rsid w:val="00204932"/>
    <w:rsid w:val="00204CA5"/>
    <w:rsid w:val="00205052"/>
    <w:rsid w:val="00205110"/>
    <w:rsid w:val="002101C3"/>
    <w:rsid w:val="00212721"/>
    <w:rsid w:val="00212927"/>
    <w:rsid w:val="002141F1"/>
    <w:rsid w:val="0021562E"/>
    <w:rsid w:val="00215E7E"/>
    <w:rsid w:val="00220360"/>
    <w:rsid w:val="00220A41"/>
    <w:rsid w:val="00221470"/>
    <w:rsid w:val="002216A7"/>
    <w:rsid w:val="00222ECF"/>
    <w:rsid w:val="00223532"/>
    <w:rsid w:val="00224318"/>
    <w:rsid w:val="002249E9"/>
    <w:rsid w:val="00224D1A"/>
    <w:rsid w:val="00226637"/>
    <w:rsid w:val="00227DA6"/>
    <w:rsid w:val="002325A7"/>
    <w:rsid w:val="00233455"/>
    <w:rsid w:val="002334C8"/>
    <w:rsid w:val="00233F6A"/>
    <w:rsid w:val="002345D7"/>
    <w:rsid w:val="0023474A"/>
    <w:rsid w:val="00235243"/>
    <w:rsid w:val="00235879"/>
    <w:rsid w:val="00240E5E"/>
    <w:rsid w:val="0024213C"/>
    <w:rsid w:val="002446D0"/>
    <w:rsid w:val="0024507F"/>
    <w:rsid w:val="00245D47"/>
    <w:rsid w:val="00246590"/>
    <w:rsid w:val="00247E1D"/>
    <w:rsid w:val="002508D3"/>
    <w:rsid w:val="00253350"/>
    <w:rsid w:val="00254156"/>
    <w:rsid w:val="00254BD1"/>
    <w:rsid w:val="00256D9C"/>
    <w:rsid w:val="00257E83"/>
    <w:rsid w:val="0026057B"/>
    <w:rsid w:val="002606A3"/>
    <w:rsid w:val="00260C03"/>
    <w:rsid w:val="00261B8D"/>
    <w:rsid w:val="00262ECC"/>
    <w:rsid w:val="00265D8D"/>
    <w:rsid w:val="00266FE6"/>
    <w:rsid w:val="00267547"/>
    <w:rsid w:val="0027090B"/>
    <w:rsid w:val="002716EC"/>
    <w:rsid w:val="0028029A"/>
    <w:rsid w:val="0028044A"/>
    <w:rsid w:val="00280FEF"/>
    <w:rsid w:val="00281CE0"/>
    <w:rsid w:val="002825E3"/>
    <w:rsid w:val="00282A8D"/>
    <w:rsid w:val="00283F14"/>
    <w:rsid w:val="00284BFA"/>
    <w:rsid w:val="00284D41"/>
    <w:rsid w:val="002907C0"/>
    <w:rsid w:val="00292462"/>
    <w:rsid w:val="00292D18"/>
    <w:rsid w:val="00293237"/>
    <w:rsid w:val="00293E05"/>
    <w:rsid w:val="00294C99"/>
    <w:rsid w:val="00295037"/>
    <w:rsid w:val="002950A4"/>
    <w:rsid w:val="002A01F6"/>
    <w:rsid w:val="002A069D"/>
    <w:rsid w:val="002A2909"/>
    <w:rsid w:val="002A43AC"/>
    <w:rsid w:val="002A54C7"/>
    <w:rsid w:val="002A54D8"/>
    <w:rsid w:val="002A5934"/>
    <w:rsid w:val="002A6355"/>
    <w:rsid w:val="002A6A6B"/>
    <w:rsid w:val="002A731F"/>
    <w:rsid w:val="002A784E"/>
    <w:rsid w:val="002B0385"/>
    <w:rsid w:val="002B0B65"/>
    <w:rsid w:val="002B30DD"/>
    <w:rsid w:val="002B382F"/>
    <w:rsid w:val="002B425F"/>
    <w:rsid w:val="002B4390"/>
    <w:rsid w:val="002B4E21"/>
    <w:rsid w:val="002B763B"/>
    <w:rsid w:val="002B7A5C"/>
    <w:rsid w:val="002B7ABE"/>
    <w:rsid w:val="002C10CA"/>
    <w:rsid w:val="002C136B"/>
    <w:rsid w:val="002C580E"/>
    <w:rsid w:val="002D0B4D"/>
    <w:rsid w:val="002D414C"/>
    <w:rsid w:val="002D7F4F"/>
    <w:rsid w:val="002D7F85"/>
    <w:rsid w:val="002E00D9"/>
    <w:rsid w:val="002E070F"/>
    <w:rsid w:val="002E0A67"/>
    <w:rsid w:val="002E5EB1"/>
    <w:rsid w:val="002E6D13"/>
    <w:rsid w:val="002E715A"/>
    <w:rsid w:val="002E7838"/>
    <w:rsid w:val="002F060C"/>
    <w:rsid w:val="002F0774"/>
    <w:rsid w:val="002F096F"/>
    <w:rsid w:val="002F0E4D"/>
    <w:rsid w:val="002F2125"/>
    <w:rsid w:val="002F289E"/>
    <w:rsid w:val="002F47E7"/>
    <w:rsid w:val="002F4E26"/>
    <w:rsid w:val="003029C3"/>
    <w:rsid w:val="003034DC"/>
    <w:rsid w:val="00304D52"/>
    <w:rsid w:val="0030509E"/>
    <w:rsid w:val="00305DCB"/>
    <w:rsid w:val="0031064B"/>
    <w:rsid w:val="003123F8"/>
    <w:rsid w:val="0031286B"/>
    <w:rsid w:val="003129DC"/>
    <w:rsid w:val="003135FC"/>
    <w:rsid w:val="0031364A"/>
    <w:rsid w:val="003142B3"/>
    <w:rsid w:val="003155D3"/>
    <w:rsid w:val="003166D3"/>
    <w:rsid w:val="00316B95"/>
    <w:rsid w:val="00321B44"/>
    <w:rsid w:val="00325D61"/>
    <w:rsid w:val="00327732"/>
    <w:rsid w:val="003302FD"/>
    <w:rsid w:val="00334D6E"/>
    <w:rsid w:val="00334E1E"/>
    <w:rsid w:val="00341504"/>
    <w:rsid w:val="003420E8"/>
    <w:rsid w:val="00342504"/>
    <w:rsid w:val="003436A0"/>
    <w:rsid w:val="00344791"/>
    <w:rsid w:val="00344979"/>
    <w:rsid w:val="00345414"/>
    <w:rsid w:val="0035073C"/>
    <w:rsid w:val="00351914"/>
    <w:rsid w:val="003534E0"/>
    <w:rsid w:val="00354550"/>
    <w:rsid w:val="00356967"/>
    <w:rsid w:val="00357F04"/>
    <w:rsid w:val="00361370"/>
    <w:rsid w:val="0036324C"/>
    <w:rsid w:val="003638B8"/>
    <w:rsid w:val="00365204"/>
    <w:rsid w:val="00370C9C"/>
    <w:rsid w:val="0037378D"/>
    <w:rsid w:val="00374A70"/>
    <w:rsid w:val="00374BF6"/>
    <w:rsid w:val="003755D8"/>
    <w:rsid w:val="0037588D"/>
    <w:rsid w:val="00375D99"/>
    <w:rsid w:val="003760A4"/>
    <w:rsid w:val="00376328"/>
    <w:rsid w:val="00377025"/>
    <w:rsid w:val="003772CD"/>
    <w:rsid w:val="0037761A"/>
    <w:rsid w:val="003800D3"/>
    <w:rsid w:val="00381C12"/>
    <w:rsid w:val="00382E71"/>
    <w:rsid w:val="00386EC2"/>
    <w:rsid w:val="00387ED0"/>
    <w:rsid w:val="00390382"/>
    <w:rsid w:val="00390D25"/>
    <w:rsid w:val="00392961"/>
    <w:rsid w:val="0039628D"/>
    <w:rsid w:val="00397FDA"/>
    <w:rsid w:val="003A22F7"/>
    <w:rsid w:val="003A240C"/>
    <w:rsid w:val="003A2C6E"/>
    <w:rsid w:val="003A51A3"/>
    <w:rsid w:val="003A56F4"/>
    <w:rsid w:val="003A571B"/>
    <w:rsid w:val="003A7370"/>
    <w:rsid w:val="003B153A"/>
    <w:rsid w:val="003B2D66"/>
    <w:rsid w:val="003B3AC5"/>
    <w:rsid w:val="003B582E"/>
    <w:rsid w:val="003B5931"/>
    <w:rsid w:val="003B6154"/>
    <w:rsid w:val="003B72E8"/>
    <w:rsid w:val="003C0339"/>
    <w:rsid w:val="003C0551"/>
    <w:rsid w:val="003C0E1C"/>
    <w:rsid w:val="003C18F5"/>
    <w:rsid w:val="003C50EE"/>
    <w:rsid w:val="003C5640"/>
    <w:rsid w:val="003C716C"/>
    <w:rsid w:val="003C75DC"/>
    <w:rsid w:val="003D0719"/>
    <w:rsid w:val="003D114B"/>
    <w:rsid w:val="003D31BA"/>
    <w:rsid w:val="003D5BC2"/>
    <w:rsid w:val="003D6EE3"/>
    <w:rsid w:val="003E0086"/>
    <w:rsid w:val="003E20D0"/>
    <w:rsid w:val="003E2DEB"/>
    <w:rsid w:val="003E5AF0"/>
    <w:rsid w:val="003E64FC"/>
    <w:rsid w:val="003E7145"/>
    <w:rsid w:val="003F4E51"/>
    <w:rsid w:val="003F61E9"/>
    <w:rsid w:val="003F6BD7"/>
    <w:rsid w:val="003F74EF"/>
    <w:rsid w:val="004024CC"/>
    <w:rsid w:val="00402D1B"/>
    <w:rsid w:val="00403E90"/>
    <w:rsid w:val="00404537"/>
    <w:rsid w:val="00406E88"/>
    <w:rsid w:val="00415209"/>
    <w:rsid w:val="00415B43"/>
    <w:rsid w:val="00415E44"/>
    <w:rsid w:val="0041737B"/>
    <w:rsid w:val="00421D85"/>
    <w:rsid w:val="00422881"/>
    <w:rsid w:val="00423DC0"/>
    <w:rsid w:val="00425078"/>
    <w:rsid w:val="00427079"/>
    <w:rsid w:val="00427646"/>
    <w:rsid w:val="0043077D"/>
    <w:rsid w:val="00432831"/>
    <w:rsid w:val="00432A43"/>
    <w:rsid w:val="004357EA"/>
    <w:rsid w:val="00436A37"/>
    <w:rsid w:val="00441EFE"/>
    <w:rsid w:val="00444910"/>
    <w:rsid w:val="00444970"/>
    <w:rsid w:val="00445CD7"/>
    <w:rsid w:val="00447298"/>
    <w:rsid w:val="00447C14"/>
    <w:rsid w:val="0045008A"/>
    <w:rsid w:val="00453A09"/>
    <w:rsid w:val="004572EC"/>
    <w:rsid w:val="004617E8"/>
    <w:rsid w:val="004626A7"/>
    <w:rsid w:val="004638FC"/>
    <w:rsid w:val="00464E1B"/>
    <w:rsid w:val="0047307D"/>
    <w:rsid w:val="0047606E"/>
    <w:rsid w:val="00480B89"/>
    <w:rsid w:val="00482479"/>
    <w:rsid w:val="00482BF2"/>
    <w:rsid w:val="00482ED3"/>
    <w:rsid w:val="00483E32"/>
    <w:rsid w:val="0048408C"/>
    <w:rsid w:val="004903B0"/>
    <w:rsid w:val="00491E87"/>
    <w:rsid w:val="00493449"/>
    <w:rsid w:val="00496E36"/>
    <w:rsid w:val="00497971"/>
    <w:rsid w:val="004A12CB"/>
    <w:rsid w:val="004A149B"/>
    <w:rsid w:val="004A1562"/>
    <w:rsid w:val="004A1D9B"/>
    <w:rsid w:val="004A56FC"/>
    <w:rsid w:val="004A6DF0"/>
    <w:rsid w:val="004A6F09"/>
    <w:rsid w:val="004B1138"/>
    <w:rsid w:val="004B143E"/>
    <w:rsid w:val="004B2C47"/>
    <w:rsid w:val="004B3F47"/>
    <w:rsid w:val="004B42EB"/>
    <w:rsid w:val="004B4386"/>
    <w:rsid w:val="004B52DB"/>
    <w:rsid w:val="004B7832"/>
    <w:rsid w:val="004B7B3C"/>
    <w:rsid w:val="004C0648"/>
    <w:rsid w:val="004C18B5"/>
    <w:rsid w:val="004C5A10"/>
    <w:rsid w:val="004D1A67"/>
    <w:rsid w:val="004D1E54"/>
    <w:rsid w:val="004D255C"/>
    <w:rsid w:val="004D3316"/>
    <w:rsid w:val="004D337E"/>
    <w:rsid w:val="004D338E"/>
    <w:rsid w:val="004D3E36"/>
    <w:rsid w:val="004D50F8"/>
    <w:rsid w:val="004D55DA"/>
    <w:rsid w:val="004D5CF7"/>
    <w:rsid w:val="004D5EC1"/>
    <w:rsid w:val="004D6C50"/>
    <w:rsid w:val="004E225B"/>
    <w:rsid w:val="004E3F6C"/>
    <w:rsid w:val="004E479D"/>
    <w:rsid w:val="004E4CEA"/>
    <w:rsid w:val="004E6D45"/>
    <w:rsid w:val="004E708E"/>
    <w:rsid w:val="004E7146"/>
    <w:rsid w:val="004E7207"/>
    <w:rsid w:val="004F02C3"/>
    <w:rsid w:val="004F1668"/>
    <w:rsid w:val="004F178E"/>
    <w:rsid w:val="004F1A57"/>
    <w:rsid w:val="004F25E0"/>
    <w:rsid w:val="004F3119"/>
    <w:rsid w:val="004F360F"/>
    <w:rsid w:val="004F5D43"/>
    <w:rsid w:val="004F69C5"/>
    <w:rsid w:val="004F6ACF"/>
    <w:rsid w:val="00501F5A"/>
    <w:rsid w:val="00503DA4"/>
    <w:rsid w:val="00503F15"/>
    <w:rsid w:val="0050440C"/>
    <w:rsid w:val="00506504"/>
    <w:rsid w:val="005071B6"/>
    <w:rsid w:val="0050772C"/>
    <w:rsid w:val="00511B0D"/>
    <w:rsid w:val="00512FC5"/>
    <w:rsid w:val="00515F7C"/>
    <w:rsid w:val="00517269"/>
    <w:rsid w:val="00517F31"/>
    <w:rsid w:val="005212B8"/>
    <w:rsid w:val="00522ECE"/>
    <w:rsid w:val="00524ED6"/>
    <w:rsid w:val="0052589B"/>
    <w:rsid w:val="00526665"/>
    <w:rsid w:val="00531C9F"/>
    <w:rsid w:val="00534300"/>
    <w:rsid w:val="00534564"/>
    <w:rsid w:val="00535C9F"/>
    <w:rsid w:val="00540AF7"/>
    <w:rsid w:val="005412F7"/>
    <w:rsid w:val="00541ADF"/>
    <w:rsid w:val="00543FFE"/>
    <w:rsid w:val="005441F8"/>
    <w:rsid w:val="00545AE6"/>
    <w:rsid w:val="005475B7"/>
    <w:rsid w:val="00550DC4"/>
    <w:rsid w:val="0055279B"/>
    <w:rsid w:val="005546E6"/>
    <w:rsid w:val="005550F6"/>
    <w:rsid w:val="00556107"/>
    <w:rsid w:val="00556668"/>
    <w:rsid w:val="005613BD"/>
    <w:rsid w:val="00562ECB"/>
    <w:rsid w:val="00563130"/>
    <w:rsid w:val="00564814"/>
    <w:rsid w:val="00573A7A"/>
    <w:rsid w:val="005800AE"/>
    <w:rsid w:val="005809D3"/>
    <w:rsid w:val="00581693"/>
    <w:rsid w:val="005829CF"/>
    <w:rsid w:val="00582D18"/>
    <w:rsid w:val="005844E6"/>
    <w:rsid w:val="00585594"/>
    <w:rsid w:val="00587D61"/>
    <w:rsid w:val="005924D0"/>
    <w:rsid w:val="00595AC0"/>
    <w:rsid w:val="00595FBB"/>
    <w:rsid w:val="0059691D"/>
    <w:rsid w:val="00597707"/>
    <w:rsid w:val="005A04C6"/>
    <w:rsid w:val="005A06DC"/>
    <w:rsid w:val="005A0B4F"/>
    <w:rsid w:val="005A2A76"/>
    <w:rsid w:val="005A2E76"/>
    <w:rsid w:val="005A3AD7"/>
    <w:rsid w:val="005A427F"/>
    <w:rsid w:val="005A75F8"/>
    <w:rsid w:val="005B150A"/>
    <w:rsid w:val="005B15B2"/>
    <w:rsid w:val="005B22E2"/>
    <w:rsid w:val="005B2E8A"/>
    <w:rsid w:val="005B39CC"/>
    <w:rsid w:val="005B3C4B"/>
    <w:rsid w:val="005B3D1E"/>
    <w:rsid w:val="005B60CF"/>
    <w:rsid w:val="005B671D"/>
    <w:rsid w:val="005B6FC0"/>
    <w:rsid w:val="005B6FCA"/>
    <w:rsid w:val="005C2A33"/>
    <w:rsid w:val="005C57FC"/>
    <w:rsid w:val="005D22A4"/>
    <w:rsid w:val="005D56A8"/>
    <w:rsid w:val="005D6200"/>
    <w:rsid w:val="005D685A"/>
    <w:rsid w:val="005D7C28"/>
    <w:rsid w:val="005E1820"/>
    <w:rsid w:val="005E2E70"/>
    <w:rsid w:val="005E3561"/>
    <w:rsid w:val="005E61C8"/>
    <w:rsid w:val="005E67C5"/>
    <w:rsid w:val="005E7C13"/>
    <w:rsid w:val="005F1029"/>
    <w:rsid w:val="005F1548"/>
    <w:rsid w:val="005F199E"/>
    <w:rsid w:val="005F54B7"/>
    <w:rsid w:val="005F7BA2"/>
    <w:rsid w:val="00603105"/>
    <w:rsid w:val="00603864"/>
    <w:rsid w:val="006059C3"/>
    <w:rsid w:val="00607BA4"/>
    <w:rsid w:val="00607BFB"/>
    <w:rsid w:val="00607DB5"/>
    <w:rsid w:val="00607DC1"/>
    <w:rsid w:val="006101D8"/>
    <w:rsid w:val="00610C37"/>
    <w:rsid w:val="00611775"/>
    <w:rsid w:val="00611A3C"/>
    <w:rsid w:val="00612742"/>
    <w:rsid w:val="00613108"/>
    <w:rsid w:val="006147C9"/>
    <w:rsid w:val="006151AE"/>
    <w:rsid w:val="00622A55"/>
    <w:rsid w:val="00622FA2"/>
    <w:rsid w:val="00623068"/>
    <w:rsid w:val="006235FD"/>
    <w:rsid w:val="006262CC"/>
    <w:rsid w:val="00626A62"/>
    <w:rsid w:val="00626DCF"/>
    <w:rsid w:val="00627747"/>
    <w:rsid w:val="006301DF"/>
    <w:rsid w:val="006314E0"/>
    <w:rsid w:val="00633C55"/>
    <w:rsid w:val="00635C71"/>
    <w:rsid w:val="0063684E"/>
    <w:rsid w:val="00637AF6"/>
    <w:rsid w:val="00640572"/>
    <w:rsid w:val="00643577"/>
    <w:rsid w:val="00645EB0"/>
    <w:rsid w:val="006466DC"/>
    <w:rsid w:val="00647C80"/>
    <w:rsid w:val="00647CD2"/>
    <w:rsid w:val="00651DE8"/>
    <w:rsid w:val="00653E59"/>
    <w:rsid w:val="006547A9"/>
    <w:rsid w:val="006556A5"/>
    <w:rsid w:val="006635A0"/>
    <w:rsid w:val="00664AD3"/>
    <w:rsid w:val="00664E3C"/>
    <w:rsid w:val="00666284"/>
    <w:rsid w:val="00670CC4"/>
    <w:rsid w:val="00671457"/>
    <w:rsid w:val="00671C6E"/>
    <w:rsid w:val="00671F11"/>
    <w:rsid w:val="006727EA"/>
    <w:rsid w:val="00672D56"/>
    <w:rsid w:val="00672ECA"/>
    <w:rsid w:val="0067350C"/>
    <w:rsid w:val="006738D8"/>
    <w:rsid w:val="00674F93"/>
    <w:rsid w:val="00675619"/>
    <w:rsid w:val="00675C57"/>
    <w:rsid w:val="00677FB4"/>
    <w:rsid w:val="0068119B"/>
    <w:rsid w:val="00682429"/>
    <w:rsid w:val="00682E58"/>
    <w:rsid w:val="00686EA3"/>
    <w:rsid w:val="00687A7D"/>
    <w:rsid w:val="0069092C"/>
    <w:rsid w:val="00690B6A"/>
    <w:rsid w:val="00691C46"/>
    <w:rsid w:val="00691F45"/>
    <w:rsid w:val="00692A2B"/>
    <w:rsid w:val="00692FC0"/>
    <w:rsid w:val="00693B9C"/>
    <w:rsid w:val="00697045"/>
    <w:rsid w:val="00697DFF"/>
    <w:rsid w:val="006A12E4"/>
    <w:rsid w:val="006A1DFE"/>
    <w:rsid w:val="006A49FD"/>
    <w:rsid w:val="006A62B9"/>
    <w:rsid w:val="006A67B1"/>
    <w:rsid w:val="006A7E71"/>
    <w:rsid w:val="006B0C55"/>
    <w:rsid w:val="006B3C41"/>
    <w:rsid w:val="006C36DD"/>
    <w:rsid w:val="006C3D6E"/>
    <w:rsid w:val="006C6DE4"/>
    <w:rsid w:val="006C7DF6"/>
    <w:rsid w:val="006D048B"/>
    <w:rsid w:val="006D09B3"/>
    <w:rsid w:val="006D113A"/>
    <w:rsid w:val="006D258B"/>
    <w:rsid w:val="006D3C68"/>
    <w:rsid w:val="006D44F4"/>
    <w:rsid w:val="006D4AF4"/>
    <w:rsid w:val="006D4E71"/>
    <w:rsid w:val="006E0DE0"/>
    <w:rsid w:val="006E1BE0"/>
    <w:rsid w:val="006E1E40"/>
    <w:rsid w:val="006E4A32"/>
    <w:rsid w:val="006E503D"/>
    <w:rsid w:val="006E53ED"/>
    <w:rsid w:val="006E5833"/>
    <w:rsid w:val="006E5D05"/>
    <w:rsid w:val="006E5FD0"/>
    <w:rsid w:val="006E7576"/>
    <w:rsid w:val="006F14DF"/>
    <w:rsid w:val="006F1848"/>
    <w:rsid w:val="006F2C23"/>
    <w:rsid w:val="006F2D14"/>
    <w:rsid w:val="006F348C"/>
    <w:rsid w:val="006F406C"/>
    <w:rsid w:val="006F6F8B"/>
    <w:rsid w:val="006F7194"/>
    <w:rsid w:val="00703892"/>
    <w:rsid w:val="00705BB7"/>
    <w:rsid w:val="0071031D"/>
    <w:rsid w:val="007108B1"/>
    <w:rsid w:val="0071199F"/>
    <w:rsid w:val="007121D8"/>
    <w:rsid w:val="007129E4"/>
    <w:rsid w:val="00722145"/>
    <w:rsid w:val="00722485"/>
    <w:rsid w:val="00726292"/>
    <w:rsid w:val="0072681E"/>
    <w:rsid w:val="00726867"/>
    <w:rsid w:val="007303AC"/>
    <w:rsid w:val="00730A6E"/>
    <w:rsid w:val="00732046"/>
    <w:rsid w:val="007320FE"/>
    <w:rsid w:val="00733EE2"/>
    <w:rsid w:val="0073659E"/>
    <w:rsid w:val="007378B5"/>
    <w:rsid w:val="00741B9A"/>
    <w:rsid w:val="00741E31"/>
    <w:rsid w:val="0074234C"/>
    <w:rsid w:val="00743729"/>
    <w:rsid w:val="0074395D"/>
    <w:rsid w:val="0074459F"/>
    <w:rsid w:val="00746217"/>
    <w:rsid w:val="00747C9A"/>
    <w:rsid w:val="00750A56"/>
    <w:rsid w:val="0075111E"/>
    <w:rsid w:val="0075426D"/>
    <w:rsid w:val="00754E8B"/>
    <w:rsid w:val="00755A7D"/>
    <w:rsid w:val="00757B2F"/>
    <w:rsid w:val="00760BBD"/>
    <w:rsid w:val="007642C8"/>
    <w:rsid w:val="007656F4"/>
    <w:rsid w:val="00767E86"/>
    <w:rsid w:val="007709D9"/>
    <w:rsid w:val="00770FDA"/>
    <w:rsid w:val="00772257"/>
    <w:rsid w:val="00774499"/>
    <w:rsid w:val="007763D0"/>
    <w:rsid w:val="007768FE"/>
    <w:rsid w:val="0077741C"/>
    <w:rsid w:val="00777732"/>
    <w:rsid w:val="007821D7"/>
    <w:rsid w:val="007831EB"/>
    <w:rsid w:val="00785517"/>
    <w:rsid w:val="00785B6D"/>
    <w:rsid w:val="00785C9F"/>
    <w:rsid w:val="007870D6"/>
    <w:rsid w:val="007944C2"/>
    <w:rsid w:val="00795000"/>
    <w:rsid w:val="00795737"/>
    <w:rsid w:val="007959C2"/>
    <w:rsid w:val="00796491"/>
    <w:rsid w:val="00797A30"/>
    <w:rsid w:val="007A1D8D"/>
    <w:rsid w:val="007A2EC3"/>
    <w:rsid w:val="007A41DA"/>
    <w:rsid w:val="007A4303"/>
    <w:rsid w:val="007A5385"/>
    <w:rsid w:val="007A6C3A"/>
    <w:rsid w:val="007A6D8D"/>
    <w:rsid w:val="007B008D"/>
    <w:rsid w:val="007B0243"/>
    <w:rsid w:val="007B0826"/>
    <w:rsid w:val="007B227C"/>
    <w:rsid w:val="007B278E"/>
    <w:rsid w:val="007B2A8E"/>
    <w:rsid w:val="007B3024"/>
    <w:rsid w:val="007B666D"/>
    <w:rsid w:val="007B66F0"/>
    <w:rsid w:val="007B7B67"/>
    <w:rsid w:val="007B7EDA"/>
    <w:rsid w:val="007C064C"/>
    <w:rsid w:val="007C0D34"/>
    <w:rsid w:val="007C1678"/>
    <w:rsid w:val="007C3E33"/>
    <w:rsid w:val="007C4850"/>
    <w:rsid w:val="007C48B4"/>
    <w:rsid w:val="007C61BC"/>
    <w:rsid w:val="007C739A"/>
    <w:rsid w:val="007D0489"/>
    <w:rsid w:val="007D0E92"/>
    <w:rsid w:val="007D1431"/>
    <w:rsid w:val="007D4D6E"/>
    <w:rsid w:val="007D4E72"/>
    <w:rsid w:val="007D5677"/>
    <w:rsid w:val="007D5D85"/>
    <w:rsid w:val="007D6AD2"/>
    <w:rsid w:val="007D6E12"/>
    <w:rsid w:val="007D79D3"/>
    <w:rsid w:val="007D7C3F"/>
    <w:rsid w:val="007E0014"/>
    <w:rsid w:val="007E0829"/>
    <w:rsid w:val="007E1DD8"/>
    <w:rsid w:val="007E408E"/>
    <w:rsid w:val="007E4EB8"/>
    <w:rsid w:val="007E5A77"/>
    <w:rsid w:val="007E6F49"/>
    <w:rsid w:val="007F045B"/>
    <w:rsid w:val="007F078A"/>
    <w:rsid w:val="007F13A5"/>
    <w:rsid w:val="007F23FD"/>
    <w:rsid w:val="007F2825"/>
    <w:rsid w:val="007F3343"/>
    <w:rsid w:val="007F4195"/>
    <w:rsid w:val="00800FE7"/>
    <w:rsid w:val="0080108C"/>
    <w:rsid w:val="00802037"/>
    <w:rsid w:val="00802654"/>
    <w:rsid w:val="00803420"/>
    <w:rsid w:val="008043AD"/>
    <w:rsid w:val="00805C37"/>
    <w:rsid w:val="00810262"/>
    <w:rsid w:val="00812ABD"/>
    <w:rsid w:val="008136DD"/>
    <w:rsid w:val="00813C1D"/>
    <w:rsid w:val="00815FEF"/>
    <w:rsid w:val="00820308"/>
    <w:rsid w:val="008215BF"/>
    <w:rsid w:val="00823883"/>
    <w:rsid w:val="00825861"/>
    <w:rsid w:val="00825E59"/>
    <w:rsid w:val="0082609D"/>
    <w:rsid w:val="008278C8"/>
    <w:rsid w:val="008279A2"/>
    <w:rsid w:val="00830AB9"/>
    <w:rsid w:val="00830E10"/>
    <w:rsid w:val="008314D8"/>
    <w:rsid w:val="008317C9"/>
    <w:rsid w:val="00832B1C"/>
    <w:rsid w:val="00832E04"/>
    <w:rsid w:val="00833A83"/>
    <w:rsid w:val="00833C78"/>
    <w:rsid w:val="008347A4"/>
    <w:rsid w:val="008446BD"/>
    <w:rsid w:val="00844BEB"/>
    <w:rsid w:val="00845467"/>
    <w:rsid w:val="00845EF0"/>
    <w:rsid w:val="00846269"/>
    <w:rsid w:val="00846C8C"/>
    <w:rsid w:val="008539D5"/>
    <w:rsid w:val="00856DF0"/>
    <w:rsid w:val="00861E7B"/>
    <w:rsid w:val="008627F6"/>
    <w:rsid w:val="00864A69"/>
    <w:rsid w:val="00864BB7"/>
    <w:rsid w:val="0086660E"/>
    <w:rsid w:val="00870701"/>
    <w:rsid w:val="00871791"/>
    <w:rsid w:val="00871CAF"/>
    <w:rsid w:val="00872070"/>
    <w:rsid w:val="00872324"/>
    <w:rsid w:val="008742C6"/>
    <w:rsid w:val="00874C39"/>
    <w:rsid w:val="00876A0B"/>
    <w:rsid w:val="008774A7"/>
    <w:rsid w:val="00880A92"/>
    <w:rsid w:val="00883AC3"/>
    <w:rsid w:val="00887F4F"/>
    <w:rsid w:val="00891E1B"/>
    <w:rsid w:val="00894354"/>
    <w:rsid w:val="00897500"/>
    <w:rsid w:val="008A05DC"/>
    <w:rsid w:val="008A4875"/>
    <w:rsid w:val="008A4E11"/>
    <w:rsid w:val="008A6F3F"/>
    <w:rsid w:val="008B2046"/>
    <w:rsid w:val="008B2569"/>
    <w:rsid w:val="008B3254"/>
    <w:rsid w:val="008B3A02"/>
    <w:rsid w:val="008B63F9"/>
    <w:rsid w:val="008B6570"/>
    <w:rsid w:val="008C1124"/>
    <w:rsid w:val="008C36B3"/>
    <w:rsid w:val="008C3A62"/>
    <w:rsid w:val="008C3BDA"/>
    <w:rsid w:val="008C3E0B"/>
    <w:rsid w:val="008C58A3"/>
    <w:rsid w:val="008D19B7"/>
    <w:rsid w:val="008D45FB"/>
    <w:rsid w:val="008D5488"/>
    <w:rsid w:val="008D69BE"/>
    <w:rsid w:val="008D7CAE"/>
    <w:rsid w:val="008E05C1"/>
    <w:rsid w:val="008E0878"/>
    <w:rsid w:val="008E2DB3"/>
    <w:rsid w:val="008E38E7"/>
    <w:rsid w:val="008E45E7"/>
    <w:rsid w:val="008E5188"/>
    <w:rsid w:val="008E52C8"/>
    <w:rsid w:val="008E59DF"/>
    <w:rsid w:val="008E77FA"/>
    <w:rsid w:val="008F0A10"/>
    <w:rsid w:val="008F0E0D"/>
    <w:rsid w:val="008F0EED"/>
    <w:rsid w:val="008F1547"/>
    <w:rsid w:val="008F25DF"/>
    <w:rsid w:val="008F2D3C"/>
    <w:rsid w:val="008F3760"/>
    <w:rsid w:val="008F4281"/>
    <w:rsid w:val="008F5429"/>
    <w:rsid w:val="008F5614"/>
    <w:rsid w:val="008F6044"/>
    <w:rsid w:val="008F6950"/>
    <w:rsid w:val="008F764A"/>
    <w:rsid w:val="00900073"/>
    <w:rsid w:val="009009F2"/>
    <w:rsid w:val="00901DDB"/>
    <w:rsid w:val="009021E5"/>
    <w:rsid w:val="0090309D"/>
    <w:rsid w:val="0090366C"/>
    <w:rsid w:val="0090397C"/>
    <w:rsid w:val="0090443B"/>
    <w:rsid w:val="00904607"/>
    <w:rsid w:val="00906C02"/>
    <w:rsid w:val="009072F5"/>
    <w:rsid w:val="00907C42"/>
    <w:rsid w:val="009108DE"/>
    <w:rsid w:val="00911070"/>
    <w:rsid w:val="009118F1"/>
    <w:rsid w:val="009123A9"/>
    <w:rsid w:val="0091756B"/>
    <w:rsid w:val="00924E81"/>
    <w:rsid w:val="00925044"/>
    <w:rsid w:val="009252D6"/>
    <w:rsid w:val="00932958"/>
    <w:rsid w:val="00937137"/>
    <w:rsid w:val="00940E14"/>
    <w:rsid w:val="00941661"/>
    <w:rsid w:val="0094293F"/>
    <w:rsid w:val="00944079"/>
    <w:rsid w:val="00944A34"/>
    <w:rsid w:val="009450F8"/>
    <w:rsid w:val="00945DD2"/>
    <w:rsid w:val="00945E22"/>
    <w:rsid w:val="00945ECB"/>
    <w:rsid w:val="00951D30"/>
    <w:rsid w:val="009520D7"/>
    <w:rsid w:val="009539A1"/>
    <w:rsid w:val="00962A50"/>
    <w:rsid w:val="0096354A"/>
    <w:rsid w:val="00963BA3"/>
    <w:rsid w:val="00965F2F"/>
    <w:rsid w:val="009662A3"/>
    <w:rsid w:val="00966767"/>
    <w:rsid w:val="009701A0"/>
    <w:rsid w:val="00971856"/>
    <w:rsid w:val="0097351A"/>
    <w:rsid w:val="0097538C"/>
    <w:rsid w:val="00975BC3"/>
    <w:rsid w:val="00976E11"/>
    <w:rsid w:val="00983191"/>
    <w:rsid w:val="00984904"/>
    <w:rsid w:val="0098547D"/>
    <w:rsid w:val="009865BA"/>
    <w:rsid w:val="00990523"/>
    <w:rsid w:val="00990C1A"/>
    <w:rsid w:val="0099234F"/>
    <w:rsid w:val="00992594"/>
    <w:rsid w:val="00993E31"/>
    <w:rsid w:val="00994D0A"/>
    <w:rsid w:val="00994E54"/>
    <w:rsid w:val="009A46F4"/>
    <w:rsid w:val="009A5992"/>
    <w:rsid w:val="009A79D5"/>
    <w:rsid w:val="009A7E38"/>
    <w:rsid w:val="009B0DD0"/>
    <w:rsid w:val="009B1093"/>
    <w:rsid w:val="009B16F2"/>
    <w:rsid w:val="009B320E"/>
    <w:rsid w:val="009B3B9B"/>
    <w:rsid w:val="009B3CA0"/>
    <w:rsid w:val="009B4EF1"/>
    <w:rsid w:val="009B5C8A"/>
    <w:rsid w:val="009B6A58"/>
    <w:rsid w:val="009B6ABA"/>
    <w:rsid w:val="009C1A61"/>
    <w:rsid w:val="009C2D59"/>
    <w:rsid w:val="009C3CD5"/>
    <w:rsid w:val="009C429F"/>
    <w:rsid w:val="009C5B9A"/>
    <w:rsid w:val="009C6CA5"/>
    <w:rsid w:val="009C71B9"/>
    <w:rsid w:val="009D132F"/>
    <w:rsid w:val="009D210A"/>
    <w:rsid w:val="009D28F7"/>
    <w:rsid w:val="009D56FC"/>
    <w:rsid w:val="009D7A1B"/>
    <w:rsid w:val="009E13F5"/>
    <w:rsid w:val="009E5CB4"/>
    <w:rsid w:val="009E772E"/>
    <w:rsid w:val="009E7E5D"/>
    <w:rsid w:val="009F135D"/>
    <w:rsid w:val="009F195C"/>
    <w:rsid w:val="009F3027"/>
    <w:rsid w:val="009F3FC5"/>
    <w:rsid w:val="009F463B"/>
    <w:rsid w:val="009F7DB0"/>
    <w:rsid w:val="009F7F8F"/>
    <w:rsid w:val="00A0145B"/>
    <w:rsid w:val="00A0156F"/>
    <w:rsid w:val="00A01922"/>
    <w:rsid w:val="00A02DA9"/>
    <w:rsid w:val="00A03BEC"/>
    <w:rsid w:val="00A03CE5"/>
    <w:rsid w:val="00A05760"/>
    <w:rsid w:val="00A05DBB"/>
    <w:rsid w:val="00A05DEE"/>
    <w:rsid w:val="00A06390"/>
    <w:rsid w:val="00A1030F"/>
    <w:rsid w:val="00A10698"/>
    <w:rsid w:val="00A12474"/>
    <w:rsid w:val="00A12DBF"/>
    <w:rsid w:val="00A14366"/>
    <w:rsid w:val="00A14B5B"/>
    <w:rsid w:val="00A15306"/>
    <w:rsid w:val="00A15826"/>
    <w:rsid w:val="00A201F5"/>
    <w:rsid w:val="00A20333"/>
    <w:rsid w:val="00A20534"/>
    <w:rsid w:val="00A21270"/>
    <w:rsid w:val="00A212E5"/>
    <w:rsid w:val="00A22D85"/>
    <w:rsid w:val="00A2369A"/>
    <w:rsid w:val="00A23B7D"/>
    <w:rsid w:val="00A249B5"/>
    <w:rsid w:val="00A24BA9"/>
    <w:rsid w:val="00A27F0F"/>
    <w:rsid w:val="00A3061D"/>
    <w:rsid w:val="00A30F94"/>
    <w:rsid w:val="00A3107D"/>
    <w:rsid w:val="00A3121A"/>
    <w:rsid w:val="00A317F9"/>
    <w:rsid w:val="00A3545C"/>
    <w:rsid w:val="00A36F27"/>
    <w:rsid w:val="00A4005A"/>
    <w:rsid w:val="00A438D4"/>
    <w:rsid w:val="00A45002"/>
    <w:rsid w:val="00A50018"/>
    <w:rsid w:val="00A51D64"/>
    <w:rsid w:val="00A529C7"/>
    <w:rsid w:val="00A54F84"/>
    <w:rsid w:val="00A5584B"/>
    <w:rsid w:val="00A57F70"/>
    <w:rsid w:val="00A60D38"/>
    <w:rsid w:val="00A61211"/>
    <w:rsid w:val="00A62D85"/>
    <w:rsid w:val="00A63768"/>
    <w:rsid w:val="00A6419A"/>
    <w:rsid w:val="00A64719"/>
    <w:rsid w:val="00A647BE"/>
    <w:rsid w:val="00A64F4E"/>
    <w:rsid w:val="00A6552F"/>
    <w:rsid w:val="00A65D49"/>
    <w:rsid w:val="00A66213"/>
    <w:rsid w:val="00A669D7"/>
    <w:rsid w:val="00A67ED7"/>
    <w:rsid w:val="00A67EFB"/>
    <w:rsid w:val="00A703B3"/>
    <w:rsid w:val="00A703D4"/>
    <w:rsid w:val="00A706CE"/>
    <w:rsid w:val="00A72C56"/>
    <w:rsid w:val="00A74363"/>
    <w:rsid w:val="00A75349"/>
    <w:rsid w:val="00A76E44"/>
    <w:rsid w:val="00A77096"/>
    <w:rsid w:val="00A774B1"/>
    <w:rsid w:val="00A808B6"/>
    <w:rsid w:val="00A82431"/>
    <w:rsid w:val="00A824E5"/>
    <w:rsid w:val="00A82F95"/>
    <w:rsid w:val="00A833C9"/>
    <w:rsid w:val="00A83A22"/>
    <w:rsid w:val="00A83F4C"/>
    <w:rsid w:val="00A8500B"/>
    <w:rsid w:val="00A910AC"/>
    <w:rsid w:val="00A91A3D"/>
    <w:rsid w:val="00A91CD9"/>
    <w:rsid w:val="00A92C4D"/>
    <w:rsid w:val="00A947AF"/>
    <w:rsid w:val="00A9492C"/>
    <w:rsid w:val="00A966F6"/>
    <w:rsid w:val="00A96ED5"/>
    <w:rsid w:val="00AA0D90"/>
    <w:rsid w:val="00AA156C"/>
    <w:rsid w:val="00AA320C"/>
    <w:rsid w:val="00AA445F"/>
    <w:rsid w:val="00AA49B5"/>
    <w:rsid w:val="00AA62E8"/>
    <w:rsid w:val="00AA6EE1"/>
    <w:rsid w:val="00AA77D1"/>
    <w:rsid w:val="00AB0FAA"/>
    <w:rsid w:val="00AB1136"/>
    <w:rsid w:val="00AB391F"/>
    <w:rsid w:val="00AB3FE2"/>
    <w:rsid w:val="00AB4CD4"/>
    <w:rsid w:val="00AB6847"/>
    <w:rsid w:val="00AB7FDD"/>
    <w:rsid w:val="00AC133B"/>
    <w:rsid w:val="00AC3A2A"/>
    <w:rsid w:val="00AD05F6"/>
    <w:rsid w:val="00AD358E"/>
    <w:rsid w:val="00AD493D"/>
    <w:rsid w:val="00AD623D"/>
    <w:rsid w:val="00AD6A82"/>
    <w:rsid w:val="00AD737D"/>
    <w:rsid w:val="00AE00BE"/>
    <w:rsid w:val="00AE1FA3"/>
    <w:rsid w:val="00AE2A5A"/>
    <w:rsid w:val="00AE528D"/>
    <w:rsid w:val="00AE721E"/>
    <w:rsid w:val="00AF2804"/>
    <w:rsid w:val="00AF46DD"/>
    <w:rsid w:val="00AF47A9"/>
    <w:rsid w:val="00AF753C"/>
    <w:rsid w:val="00AF75FC"/>
    <w:rsid w:val="00B045C3"/>
    <w:rsid w:val="00B06C02"/>
    <w:rsid w:val="00B06F6D"/>
    <w:rsid w:val="00B119BB"/>
    <w:rsid w:val="00B1231F"/>
    <w:rsid w:val="00B1237E"/>
    <w:rsid w:val="00B13225"/>
    <w:rsid w:val="00B141E6"/>
    <w:rsid w:val="00B14602"/>
    <w:rsid w:val="00B14D2A"/>
    <w:rsid w:val="00B15FD3"/>
    <w:rsid w:val="00B16095"/>
    <w:rsid w:val="00B21ADE"/>
    <w:rsid w:val="00B30FA8"/>
    <w:rsid w:val="00B31B62"/>
    <w:rsid w:val="00B331F7"/>
    <w:rsid w:val="00B34BFA"/>
    <w:rsid w:val="00B34C2D"/>
    <w:rsid w:val="00B35499"/>
    <w:rsid w:val="00B37276"/>
    <w:rsid w:val="00B41010"/>
    <w:rsid w:val="00B4173E"/>
    <w:rsid w:val="00B41CFE"/>
    <w:rsid w:val="00B43C43"/>
    <w:rsid w:val="00B45908"/>
    <w:rsid w:val="00B46B3E"/>
    <w:rsid w:val="00B47284"/>
    <w:rsid w:val="00B513CD"/>
    <w:rsid w:val="00B54CB8"/>
    <w:rsid w:val="00B55A88"/>
    <w:rsid w:val="00B564FF"/>
    <w:rsid w:val="00B56DCD"/>
    <w:rsid w:val="00B609D0"/>
    <w:rsid w:val="00B62D01"/>
    <w:rsid w:val="00B63B94"/>
    <w:rsid w:val="00B63DDA"/>
    <w:rsid w:val="00B64C62"/>
    <w:rsid w:val="00B65114"/>
    <w:rsid w:val="00B66DC5"/>
    <w:rsid w:val="00B67645"/>
    <w:rsid w:val="00B70057"/>
    <w:rsid w:val="00B7052C"/>
    <w:rsid w:val="00B721E3"/>
    <w:rsid w:val="00B75E57"/>
    <w:rsid w:val="00B76D30"/>
    <w:rsid w:val="00B77320"/>
    <w:rsid w:val="00B816E7"/>
    <w:rsid w:val="00B8313C"/>
    <w:rsid w:val="00B84836"/>
    <w:rsid w:val="00B85B4F"/>
    <w:rsid w:val="00B87A1A"/>
    <w:rsid w:val="00B90CB8"/>
    <w:rsid w:val="00B928DB"/>
    <w:rsid w:val="00B9405A"/>
    <w:rsid w:val="00B94269"/>
    <w:rsid w:val="00B95CB2"/>
    <w:rsid w:val="00B96503"/>
    <w:rsid w:val="00B97BCF"/>
    <w:rsid w:val="00BA04C9"/>
    <w:rsid w:val="00BA0879"/>
    <w:rsid w:val="00BA3E24"/>
    <w:rsid w:val="00BA4751"/>
    <w:rsid w:val="00BA492E"/>
    <w:rsid w:val="00BA5919"/>
    <w:rsid w:val="00BA7332"/>
    <w:rsid w:val="00BB0022"/>
    <w:rsid w:val="00BB08D9"/>
    <w:rsid w:val="00BB20FF"/>
    <w:rsid w:val="00BB243E"/>
    <w:rsid w:val="00BB2704"/>
    <w:rsid w:val="00BB58AD"/>
    <w:rsid w:val="00BB6009"/>
    <w:rsid w:val="00BB6D30"/>
    <w:rsid w:val="00BC0F4A"/>
    <w:rsid w:val="00BC2D19"/>
    <w:rsid w:val="00BC2E03"/>
    <w:rsid w:val="00BC2E7C"/>
    <w:rsid w:val="00BC4CF5"/>
    <w:rsid w:val="00BC754B"/>
    <w:rsid w:val="00BD2D21"/>
    <w:rsid w:val="00BD2E0F"/>
    <w:rsid w:val="00BD635B"/>
    <w:rsid w:val="00BD6C26"/>
    <w:rsid w:val="00BE2854"/>
    <w:rsid w:val="00BE38E3"/>
    <w:rsid w:val="00BE3F42"/>
    <w:rsid w:val="00BE4406"/>
    <w:rsid w:val="00BE4E9E"/>
    <w:rsid w:val="00BF05FA"/>
    <w:rsid w:val="00BF0780"/>
    <w:rsid w:val="00BF1DEA"/>
    <w:rsid w:val="00BF3409"/>
    <w:rsid w:val="00BF34DF"/>
    <w:rsid w:val="00BF3FC5"/>
    <w:rsid w:val="00BF5ACB"/>
    <w:rsid w:val="00C0074B"/>
    <w:rsid w:val="00C01495"/>
    <w:rsid w:val="00C046E1"/>
    <w:rsid w:val="00C04901"/>
    <w:rsid w:val="00C064C0"/>
    <w:rsid w:val="00C066DF"/>
    <w:rsid w:val="00C11A93"/>
    <w:rsid w:val="00C12F2F"/>
    <w:rsid w:val="00C13465"/>
    <w:rsid w:val="00C13964"/>
    <w:rsid w:val="00C14591"/>
    <w:rsid w:val="00C1754A"/>
    <w:rsid w:val="00C21389"/>
    <w:rsid w:val="00C21DDD"/>
    <w:rsid w:val="00C21E4D"/>
    <w:rsid w:val="00C221C1"/>
    <w:rsid w:val="00C232E4"/>
    <w:rsid w:val="00C24540"/>
    <w:rsid w:val="00C254EF"/>
    <w:rsid w:val="00C26F86"/>
    <w:rsid w:val="00C270C5"/>
    <w:rsid w:val="00C31141"/>
    <w:rsid w:val="00C34203"/>
    <w:rsid w:val="00C34901"/>
    <w:rsid w:val="00C369CC"/>
    <w:rsid w:val="00C378A0"/>
    <w:rsid w:val="00C401B1"/>
    <w:rsid w:val="00C4087C"/>
    <w:rsid w:val="00C4096F"/>
    <w:rsid w:val="00C409B0"/>
    <w:rsid w:val="00C411E0"/>
    <w:rsid w:val="00C42968"/>
    <w:rsid w:val="00C4490A"/>
    <w:rsid w:val="00C4786B"/>
    <w:rsid w:val="00C47F12"/>
    <w:rsid w:val="00C520CE"/>
    <w:rsid w:val="00C557CC"/>
    <w:rsid w:val="00C55C2F"/>
    <w:rsid w:val="00C5656E"/>
    <w:rsid w:val="00C56B6D"/>
    <w:rsid w:val="00C57AA6"/>
    <w:rsid w:val="00C60433"/>
    <w:rsid w:val="00C60EC1"/>
    <w:rsid w:val="00C624AC"/>
    <w:rsid w:val="00C631A1"/>
    <w:rsid w:val="00C640ED"/>
    <w:rsid w:val="00C653A5"/>
    <w:rsid w:val="00C6682B"/>
    <w:rsid w:val="00C70399"/>
    <w:rsid w:val="00C70EE3"/>
    <w:rsid w:val="00C74D18"/>
    <w:rsid w:val="00C7522C"/>
    <w:rsid w:val="00C76F5C"/>
    <w:rsid w:val="00C80C69"/>
    <w:rsid w:val="00C8166C"/>
    <w:rsid w:val="00C81F25"/>
    <w:rsid w:val="00C8278F"/>
    <w:rsid w:val="00C82BF9"/>
    <w:rsid w:val="00C86E99"/>
    <w:rsid w:val="00C86FBD"/>
    <w:rsid w:val="00C905A0"/>
    <w:rsid w:val="00C90DD2"/>
    <w:rsid w:val="00C91B7B"/>
    <w:rsid w:val="00C92E56"/>
    <w:rsid w:val="00C93814"/>
    <w:rsid w:val="00C962D2"/>
    <w:rsid w:val="00C96A8A"/>
    <w:rsid w:val="00C979FD"/>
    <w:rsid w:val="00CA1EC7"/>
    <w:rsid w:val="00CA4B18"/>
    <w:rsid w:val="00CA4F3C"/>
    <w:rsid w:val="00CA61D5"/>
    <w:rsid w:val="00CA7814"/>
    <w:rsid w:val="00CB0A14"/>
    <w:rsid w:val="00CB128A"/>
    <w:rsid w:val="00CB1299"/>
    <w:rsid w:val="00CB19E7"/>
    <w:rsid w:val="00CB2746"/>
    <w:rsid w:val="00CB41A4"/>
    <w:rsid w:val="00CB437E"/>
    <w:rsid w:val="00CB4BA1"/>
    <w:rsid w:val="00CB4C68"/>
    <w:rsid w:val="00CB5A0C"/>
    <w:rsid w:val="00CB5CEA"/>
    <w:rsid w:val="00CB5F09"/>
    <w:rsid w:val="00CB67D0"/>
    <w:rsid w:val="00CC0023"/>
    <w:rsid w:val="00CC05FA"/>
    <w:rsid w:val="00CC0FE3"/>
    <w:rsid w:val="00CC1BD7"/>
    <w:rsid w:val="00CC228A"/>
    <w:rsid w:val="00CC259C"/>
    <w:rsid w:val="00CC3692"/>
    <w:rsid w:val="00CC3A88"/>
    <w:rsid w:val="00CC4A98"/>
    <w:rsid w:val="00CC4AF8"/>
    <w:rsid w:val="00CC5257"/>
    <w:rsid w:val="00CC5506"/>
    <w:rsid w:val="00CC6293"/>
    <w:rsid w:val="00CD1B27"/>
    <w:rsid w:val="00CD29B0"/>
    <w:rsid w:val="00CD3B7F"/>
    <w:rsid w:val="00CD4726"/>
    <w:rsid w:val="00CD5617"/>
    <w:rsid w:val="00CD6116"/>
    <w:rsid w:val="00CD6F55"/>
    <w:rsid w:val="00CD6FDA"/>
    <w:rsid w:val="00CE08BA"/>
    <w:rsid w:val="00CE3149"/>
    <w:rsid w:val="00CE31E6"/>
    <w:rsid w:val="00CE6346"/>
    <w:rsid w:val="00CE73E6"/>
    <w:rsid w:val="00CE7870"/>
    <w:rsid w:val="00CF072F"/>
    <w:rsid w:val="00CF13B7"/>
    <w:rsid w:val="00CF1535"/>
    <w:rsid w:val="00CF31BC"/>
    <w:rsid w:val="00CF3A86"/>
    <w:rsid w:val="00CF492D"/>
    <w:rsid w:val="00CF6740"/>
    <w:rsid w:val="00D00B0B"/>
    <w:rsid w:val="00D01B4A"/>
    <w:rsid w:val="00D03137"/>
    <w:rsid w:val="00D03F61"/>
    <w:rsid w:val="00D06382"/>
    <w:rsid w:val="00D065DF"/>
    <w:rsid w:val="00D1409D"/>
    <w:rsid w:val="00D149BC"/>
    <w:rsid w:val="00D16D08"/>
    <w:rsid w:val="00D16D6F"/>
    <w:rsid w:val="00D179A9"/>
    <w:rsid w:val="00D2002B"/>
    <w:rsid w:val="00D20A0F"/>
    <w:rsid w:val="00D20EB8"/>
    <w:rsid w:val="00D2159D"/>
    <w:rsid w:val="00D21C84"/>
    <w:rsid w:val="00D21F83"/>
    <w:rsid w:val="00D25E59"/>
    <w:rsid w:val="00D25F73"/>
    <w:rsid w:val="00D25FF6"/>
    <w:rsid w:val="00D2627E"/>
    <w:rsid w:val="00D26321"/>
    <w:rsid w:val="00D301E4"/>
    <w:rsid w:val="00D30E65"/>
    <w:rsid w:val="00D316EF"/>
    <w:rsid w:val="00D335E9"/>
    <w:rsid w:val="00D33B74"/>
    <w:rsid w:val="00D33FA1"/>
    <w:rsid w:val="00D360B7"/>
    <w:rsid w:val="00D37F32"/>
    <w:rsid w:val="00D43D74"/>
    <w:rsid w:val="00D44E21"/>
    <w:rsid w:val="00D45EBB"/>
    <w:rsid w:val="00D45FF5"/>
    <w:rsid w:val="00D46544"/>
    <w:rsid w:val="00D503E5"/>
    <w:rsid w:val="00D505C0"/>
    <w:rsid w:val="00D56EC9"/>
    <w:rsid w:val="00D606A7"/>
    <w:rsid w:val="00D609EC"/>
    <w:rsid w:val="00D62F7B"/>
    <w:rsid w:val="00D63135"/>
    <w:rsid w:val="00D634B0"/>
    <w:rsid w:val="00D63FDD"/>
    <w:rsid w:val="00D659DA"/>
    <w:rsid w:val="00D70A5D"/>
    <w:rsid w:val="00D715F8"/>
    <w:rsid w:val="00D723C6"/>
    <w:rsid w:val="00D73C3A"/>
    <w:rsid w:val="00D73D4D"/>
    <w:rsid w:val="00D74E4F"/>
    <w:rsid w:val="00D75779"/>
    <w:rsid w:val="00D76709"/>
    <w:rsid w:val="00D77044"/>
    <w:rsid w:val="00D80D3A"/>
    <w:rsid w:val="00D811DA"/>
    <w:rsid w:val="00D8158F"/>
    <w:rsid w:val="00D824A6"/>
    <w:rsid w:val="00D82DDB"/>
    <w:rsid w:val="00D834A3"/>
    <w:rsid w:val="00D84247"/>
    <w:rsid w:val="00D848DD"/>
    <w:rsid w:val="00D85D0A"/>
    <w:rsid w:val="00D85E86"/>
    <w:rsid w:val="00D9358F"/>
    <w:rsid w:val="00D956B4"/>
    <w:rsid w:val="00D96EEF"/>
    <w:rsid w:val="00DA0434"/>
    <w:rsid w:val="00DA11B7"/>
    <w:rsid w:val="00DA2DC6"/>
    <w:rsid w:val="00DA3283"/>
    <w:rsid w:val="00DA358D"/>
    <w:rsid w:val="00DA78AE"/>
    <w:rsid w:val="00DB0E1E"/>
    <w:rsid w:val="00DB2D89"/>
    <w:rsid w:val="00DB3F93"/>
    <w:rsid w:val="00DB47D0"/>
    <w:rsid w:val="00DB5CE8"/>
    <w:rsid w:val="00DB75E3"/>
    <w:rsid w:val="00DB7BFD"/>
    <w:rsid w:val="00DC0429"/>
    <w:rsid w:val="00DC0B3B"/>
    <w:rsid w:val="00DC1855"/>
    <w:rsid w:val="00DC4301"/>
    <w:rsid w:val="00DC4F05"/>
    <w:rsid w:val="00DC6DDD"/>
    <w:rsid w:val="00DD062D"/>
    <w:rsid w:val="00DD1A5E"/>
    <w:rsid w:val="00DD3857"/>
    <w:rsid w:val="00DD50B6"/>
    <w:rsid w:val="00DD562E"/>
    <w:rsid w:val="00DD58A4"/>
    <w:rsid w:val="00DD66CC"/>
    <w:rsid w:val="00DD6FE5"/>
    <w:rsid w:val="00DE0337"/>
    <w:rsid w:val="00DE1352"/>
    <w:rsid w:val="00DE1BB1"/>
    <w:rsid w:val="00DE3383"/>
    <w:rsid w:val="00DE4600"/>
    <w:rsid w:val="00DE59EA"/>
    <w:rsid w:val="00DE5C66"/>
    <w:rsid w:val="00DE7B2F"/>
    <w:rsid w:val="00DF006A"/>
    <w:rsid w:val="00DF1F00"/>
    <w:rsid w:val="00DF227A"/>
    <w:rsid w:val="00DF252A"/>
    <w:rsid w:val="00DF379E"/>
    <w:rsid w:val="00DF498E"/>
    <w:rsid w:val="00DF5EBD"/>
    <w:rsid w:val="00DF6355"/>
    <w:rsid w:val="00DF6930"/>
    <w:rsid w:val="00DF6F05"/>
    <w:rsid w:val="00E03494"/>
    <w:rsid w:val="00E043EC"/>
    <w:rsid w:val="00E044E0"/>
    <w:rsid w:val="00E0524C"/>
    <w:rsid w:val="00E06C3D"/>
    <w:rsid w:val="00E07705"/>
    <w:rsid w:val="00E15E16"/>
    <w:rsid w:val="00E165EB"/>
    <w:rsid w:val="00E17F92"/>
    <w:rsid w:val="00E20B3F"/>
    <w:rsid w:val="00E2244D"/>
    <w:rsid w:val="00E25AC1"/>
    <w:rsid w:val="00E25CA1"/>
    <w:rsid w:val="00E25F3B"/>
    <w:rsid w:val="00E26310"/>
    <w:rsid w:val="00E26AA6"/>
    <w:rsid w:val="00E27CB8"/>
    <w:rsid w:val="00E30CA9"/>
    <w:rsid w:val="00E32CCC"/>
    <w:rsid w:val="00E37EA4"/>
    <w:rsid w:val="00E4119B"/>
    <w:rsid w:val="00E4226D"/>
    <w:rsid w:val="00E43C39"/>
    <w:rsid w:val="00E4566D"/>
    <w:rsid w:val="00E45AED"/>
    <w:rsid w:val="00E47BD9"/>
    <w:rsid w:val="00E5104B"/>
    <w:rsid w:val="00E53CE4"/>
    <w:rsid w:val="00E547D6"/>
    <w:rsid w:val="00E57F30"/>
    <w:rsid w:val="00E60094"/>
    <w:rsid w:val="00E60F4B"/>
    <w:rsid w:val="00E629AB"/>
    <w:rsid w:val="00E63316"/>
    <w:rsid w:val="00E64F0D"/>
    <w:rsid w:val="00E650C1"/>
    <w:rsid w:val="00E65D74"/>
    <w:rsid w:val="00E66555"/>
    <w:rsid w:val="00E66BB7"/>
    <w:rsid w:val="00E70E67"/>
    <w:rsid w:val="00E72DAF"/>
    <w:rsid w:val="00E73669"/>
    <w:rsid w:val="00E74001"/>
    <w:rsid w:val="00E74CE1"/>
    <w:rsid w:val="00E74EC9"/>
    <w:rsid w:val="00E75363"/>
    <w:rsid w:val="00E7586E"/>
    <w:rsid w:val="00E77C07"/>
    <w:rsid w:val="00E805D4"/>
    <w:rsid w:val="00E82E08"/>
    <w:rsid w:val="00E83010"/>
    <w:rsid w:val="00E90E7A"/>
    <w:rsid w:val="00E929F1"/>
    <w:rsid w:val="00E94486"/>
    <w:rsid w:val="00E94852"/>
    <w:rsid w:val="00E96CFB"/>
    <w:rsid w:val="00E96D75"/>
    <w:rsid w:val="00E96DBA"/>
    <w:rsid w:val="00EA1D94"/>
    <w:rsid w:val="00EA2F51"/>
    <w:rsid w:val="00EA3D8B"/>
    <w:rsid w:val="00EA5397"/>
    <w:rsid w:val="00EA5FA5"/>
    <w:rsid w:val="00EB2DE9"/>
    <w:rsid w:val="00EB307E"/>
    <w:rsid w:val="00EB450B"/>
    <w:rsid w:val="00EB4A4F"/>
    <w:rsid w:val="00EB6EED"/>
    <w:rsid w:val="00EB7BBB"/>
    <w:rsid w:val="00EC07E6"/>
    <w:rsid w:val="00EC1D03"/>
    <w:rsid w:val="00EC1DB5"/>
    <w:rsid w:val="00EC2C08"/>
    <w:rsid w:val="00EC2C8F"/>
    <w:rsid w:val="00EC4110"/>
    <w:rsid w:val="00EC7ED8"/>
    <w:rsid w:val="00ED11AA"/>
    <w:rsid w:val="00ED254A"/>
    <w:rsid w:val="00ED3052"/>
    <w:rsid w:val="00ED4C4C"/>
    <w:rsid w:val="00ED5EAE"/>
    <w:rsid w:val="00EE1EEC"/>
    <w:rsid w:val="00EE2B6B"/>
    <w:rsid w:val="00EE5122"/>
    <w:rsid w:val="00EE6ECA"/>
    <w:rsid w:val="00EE7D82"/>
    <w:rsid w:val="00EF0908"/>
    <w:rsid w:val="00EF0B5B"/>
    <w:rsid w:val="00EF1CB5"/>
    <w:rsid w:val="00EF2BE4"/>
    <w:rsid w:val="00EF4471"/>
    <w:rsid w:val="00EF4ACF"/>
    <w:rsid w:val="00EF5009"/>
    <w:rsid w:val="00EF6960"/>
    <w:rsid w:val="00F009CE"/>
    <w:rsid w:val="00F00A0A"/>
    <w:rsid w:val="00F03DE6"/>
    <w:rsid w:val="00F054E1"/>
    <w:rsid w:val="00F05930"/>
    <w:rsid w:val="00F07011"/>
    <w:rsid w:val="00F11F3E"/>
    <w:rsid w:val="00F14EED"/>
    <w:rsid w:val="00F14F7F"/>
    <w:rsid w:val="00F16120"/>
    <w:rsid w:val="00F163BB"/>
    <w:rsid w:val="00F17489"/>
    <w:rsid w:val="00F1763B"/>
    <w:rsid w:val="00F207AB"/>
    <w:rsid w:val="00F22F4B"/>
    <w:rsid w:val="00F23186"/>
    <w:rsid w:val="00F23E93"/>
    <w:rsid w:val="00F2604D"/>
    <w:rsid w:val="00F27EFA"/>
    <w:rsid w:val="00F323A6"/>
    <w:rsid w:val="00F32947"/>
    <w:rsid w:val="00F32EB1"/>
    <w:rsid w:val="00F3475C"/>
    <w:rsid w:val="00F3502B"/>
    <w:rsid w:val="00F375D6"/>
    <w:rsid w:val="00F40785"/>
    <w:rsid w:val="00F40B02"/>
    <w:rsid w:val="00F41C5C"/>
    <w:rsid w:val="00F43155"/>
    <w:rsid w:val="00F44106"/>
    <w:rsid w:val="00F453DF"/>
    <w:rsid w:val="00F458E9"/>
    <w:rsid w:val="00F470C3"/>
    <w:rsid w:val="00F4755F"/>
    <w:rsid w:val="00F5283F"/>
    <w:rsid w:val="00F530D7"/>
    <w:rsid w:val="00F551E5"/>
    <w:rsid w:val="00F56CF4"/>
    <w:rsid w:val="00F57139"/>
    <w:rsid w:val="00F5782A"/>
    <w:rsid w:val="00F57BE0"/>
    <w:rsid w:val="00F63568"/>
    <w:rsid w:val="00F64794"/>
    <w:rsid w:val="00F656E1"/>
    <w:rsid w:val="00F667C4"/>
    <w:rsid w:val="00F671B2"/>
    <w:rsid w:val="00F7146D"/>
    <w:rsid w:val="00F71AC2"/>
    <w:rsid w:val="00F73300"/>
    <w:rsid w:val="00F739EB"/>
    <w:rsid w:val="00F73C91"/>
    <w:rsid w:val="00F743D0"/>
    <w:rsid w:val="00F747E3"/>
    <w:rsid w:val="00F7553B"/>
    <w:rsid w:val="00F76992"/>
    <w:rsid w:val="00F76CFC"/>
    <w:rsid w:val="00F76DA7"/>
    <w:rsid w:val="00F76E7F"/>
    <w:rsid w:val="00F77364"/>
    <w:rsid w:val="00F80562"/>
    <w:rsid w:val="00F838CE"/>
    <w:rsid w:val="00F85101"/>
    <w:rsid w:val="00F85E10"/>
    <w:rsid w:val="00F8635C"/>
    <w:rsid w:val="00F86902"/>
    <w:rsid w:val="00F908A6"/>
    <w:rsid w:val="00F91C43"/>
    <w:rsid w:val="00F95859"/>
    <w:rsid w:val="00F97083"/>
    <w:rsid w:val="00F97D12"/>
    <w:rsid w:val="00FA1ADA"/>
    <w:rsid w:val="00FA394E"/>
    <w:rsid w:val="00FB0994"/>
    <w:rsid w:val="00FB09EC"/>
    <w:rsid w:val="00FB1562"/>
    <w:rsid w:val="00FB15EC"/>
    <w:rsid w:val="00FB1F8B"/>
    <w:rsid w:val="00FB3672"/>
    <w:rsid w:val="00FB66CE"/>
    <w:rsid w:val="00FC0042"/>
    <w:rsid w:val="00FC1790"/>
    <w:rsid w:val="00FC1FDB"/>
    <w:rsid w:val="00FC2A59"/>
    <w:rsid w:val="00FC4698"/>
    <w:rsid w:val="00FC4A30"/>
    <w:rsid w:val="00FC629E"/>
    <w:rsid w:val="00FC76FA"/>
    <w:rsid w:val="00FD0CD4"/>
    <w:rsid w:val="00FD0E00"/>
    <w:rsid w:val="00FD16E8"/>
    <w:rsid w:val="00FD1B53"/>
    <w:rsid w:val="00FD2DA9"/>
    <w:rsid w:val="00FD5189"/>
    <w:rsid w:val="00FD609B"/>
    <w:rsid w:val="00FD6950"/>
    <w:rsid w:val="00FE0ED3"/>
    <w:rsid w:val="00FE1DBA"/>
    <w:rsid w:val="00FE3AB6"/>
    <w:rsid w:val="00FE45E0"/>
    <w:rsid w:val="00FE577D"/>
    <w:rsid w:val="00FE68E7"/>
    <w:rsid w:val="00FE6F72"/>
    <w:rsid w:val="00FF0605"/>
    <w:rsid w:val="00FF19E0"/>
    <w:rsid w:val="00FF1CA8"/>
    <w:rsid w:val="00FF1EC1"/>
    <w:rsid w:val="00FF4468"/>
    <w:rsid w:val="00FF4FC2"/>
    <w:rsid w:val="00FF58F1"/>
    <w:rsid w:val="00FF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4447F"/>
  <w15:chartTrackingRefBased/>
  <w15:docId w15:val="{5925062C-B6E7-4262-A775-BC8630047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455"/>
    <w:pPr>
      <w:spacing w:after="200" w:line="276" w:lineRule="auto"/>
    </w:pPr>
  </w:style>
  <w:style w:type="paragraph" w:styleId="Titre5">
    <w:name w:val="heading 5"/>
    <w:basedOn w:val="Normal"/>
    <w:link w:val="Titre5Car"/>
    <w:uiPriority w:val="9"/>
    <w:qFormat/>
    <w:rsid w:val="0000462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D09B3"/>
    <w:pPr>
      <w:spacing w:after="160" w:line="259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C0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versenumber">
    <w:name w:val="verse_number"/>
    <w:basedOn w:val="Policepardfaut"/>
    <w:rsid w:val="00FC0042"/>
  </w:style>
  <w:style w:type="character" w:customStyle="1" w:styleId="Titre5Car">
    <w:name w:val="Titre 5 Car"/>
    <w:basedOn w:val="Policepardfaut"/>
    <w:link w:val="Titre5"/>
    <w:uiPriority w:val="9"/>
    <w:rsid w:val="00004622"/>
    <w:rPr>
      <w:rFonts w:ascii="Times New Roman" w:eastAsia="Times New Roman" w:hAnsi="Times New Roman" w:cs="Times New Roman"/>
      <w:b/>
      <w:bCs/>
      <w:sz w:val="20"/>
      <w:szCs w:val="20"/>
      <w:lang w:eastAsia="fr-BE"/>
    </w:rPr>
  </w:style>
  <w:style w:type="paragraph" w:customStyle="1" w:styleId="field-item">
    <w:name w:val="field-item"/>
    <w:basedOn w:val="Normal"/>
    <w:rsid w:val="00682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Accentuation">
    <w:name w:val="Emphasis"/>
    <w:basedOn w:val="Policepardfaut"/>
    <w:uiPriority w:val="20"/>
    <w:qFormat/>
    <w:rsid w:val="00E37E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5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9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4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18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0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1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9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7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6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0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9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0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9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577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Muantuali</dc:creator>
  <cp:keywords/>
  <dc:description/>
  <cp:lastModifiedBy>Annie Gregoire</cp:lastModifiedBy>
  <cp:revision>2</cp:revision>
  <cp:lastPrinted>2022-11-05T16:42:00Z</cp:lastPrinted>
  <dcterms:created xsi:type="dcterms:W3CDTF">2022-11-05T16:44:00Z</dcterms:created>
  <dcterms:modified xsi:type="dcterms:W3CDTF">2022-11-05T16:44:00Z</dcterms:modified>
</cp:coreProperties>
</file>